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5EE2" w14:textId="77777777" w:rsidR="009E140E" w:rsidRDefault="009E140E" w:rsidP="009E140E">
      <w:pPr>
        <w:pStyle w:val="Normal1"/>
        <w:jc w:val="center"/>
        <w:rPr>
          <w:rFonts w:ascii="Arial" w:hAnsi="Arial" w:cs="Arial"/>
          <w:b/>
        </w:rPr>
      </w:pPr>
      <w:bookmarkStart w:id="0" w:name="_GoBack"/>
      <w:bookmarkEnd w:id="0"/>
    </w:p>
    <w:p w14:paraId="7845F22B" w14:textId="77777777" w:rsidR="009E140E" w:rsidRDefault="009E140E" w:rsidP="009E140E">
      <w:pPr>
        <w:jc w:val="center"/>
        <w:rPr>
          <w:rFonts w:ascii="Arial" w:hAnsi="Arial" w:cs="Arial"/>
        </w:rPr>
      </w:pPr>
      <w:r>
        <w:rPr>
          <w:rFonts w:ascii="Arial" w:hAnsi="Arial" w:cs="Arial"/>
        </w:rPr>
        <w:t>Chaffey College</w:t>
      </w:r>
    </w:p>
    <w:p w14:paraId="2E685562" w14:textId="77777777" w:rsidR="009E140E" w:rsidRDefault="009E140E" w:rsidP="009E140E">
      <w:pPr>
        <w:jc w:val="center"/>
        <w:rPr>
          <w:rFonts w:ascii="Arial" w:hAnsi="Arial" w:cs="Arial"/>
        </w:rPr>
      </w:pPr>
      <w:r>
        <w:rPr>
          <w:rFonts w:ascii="Arial" w:hAnsi="Arial" w:cs="Arial"/>
        </w:rPr>
        <w:t>Dental Assisting</w:t>
      </w:r>
    </w:p>
    <w:p w14:paraId="73A04A85" w14:textId="77777777" w:rsidR="009E140E" w:rsidRDefault="009E140E" w:rsidP="009E140E">
      <w:pPr>
        <w:jc w:val="center"/>
        <w:rPr>
          <w:rFonts w:ascii="Arial" w:hAnsi="Arial" w:cs="Arial"/>
        </w:rPr>
      </w:pPr>
      <w:r>
        <w:rPr>
          <w:rFonts w:ascii="Arial" w:hAnsi="Arial" w:cs="Arial"/>
        </w:rPr>
        <w:t>Professional Advisory Committee (PAC) Meeting</w:t>
      </w:r>
    </w:p>
    <w:p w14:paraId="6757B9D0" w14:textId="77777777" w:rsidR="009E140E" w:rsidRDefault="009E140E" w:rsidP="009E140E">
      <w:pPr>
        <w:jc w:val="center"/>
        <w:rPr>
          <w:rFonts w:ascii="Arial" w:hAnsi="Arial" w:cs="Arial"/>
        </w:rPr>
      </w:pPr>
    </w:p>
    <w:p w14:paraId="2B80572D" w14:textId="77777777" w:rsidR="009E140E" w:rsidRDefault="009E140E" w:rsidP="009E140E">
      <w:pPr>
        <w:jc w:val="center"/>
        <w:rPr>
          <w:rFonts w:ascii="Arial" w:hAnsi="Arial" w:cs="Arial"/>
          <w:b/>
        </w:rPr>
      </w:pPr>
      <w:r>
        <w:rPr>
          <w:rFonts w:ascii="Arial" w:hAnsi="Arial" w:cs="Arial"/>
          <w:b/>
        </w:rPr>
        <w:t>April 26, 2018</w:t>
      </w:r>
    </w:p>
    <w:tbl>
      <w:tblPr>
        <w:tblW w:w="5400" w:type="dxa"/>
        <w:tblInd w:w="1548" w:type="dxa"/>
        <w:tblLook w:val="0000" w:firstRow="0" w:lastRow="0" w:firstColumn="0" w:lastColumn="0" w:noHBand="0" w:noVBand="0"/>
      </w:tblPr>
      <w:tblGrid>
        <w:gridCol w:w="3240"/>
        <w:gridCol w:w="2160"/>
      </w:tblGrid>
      <w:tr w:rsidR="009E140E" w14:paraId="46AC258D" w14:textId="77777777" w:rsidTr="00B318F8">
        <w:tc>
          <w:tcPr>
            <w:tcW w:w="3240" w:type="dxa"/>
            <w:shd w:val="clear" w:color="auto" w:fill="auto"/>
          </w:tcPr>
          <w:p w14:paraId="759D216D" w14:textId="77777777" w:rsidR="009E140E" w:rsidRDefault="009E140E" w:rsidP="00B318F8">
            <w:pPr>
              <w:snapToGrid w:val="0"/>
              <w:jc w:val="center"/>
              <w:rPr>
                <w:rFonts w:ascii="Arial" w:hAnsi="Arial" w:cs="Arial"/>
              </w:rPr>
            </w:pPr>
          </w:p>
        </w:tc>
        <w:tc>
          <w:tcPr>
            <w:tcW w:w="2160" w:type="dxa"/>
            <w:shd w:val="clear" w:color="auto" w:fill="auto"/>
          </w:tcPr>
          <w:p w14:paraId="281848C3" w14:textId="77777777" w:rsidR="009E140E" w:rsidRDefault="009E140E" w:rsidP="00B318F8">
            <w:pPr>
              <w:snapToGrid w:val="0"/>
              <w:jc w:val="center"/>
              <w:rPr>
                <w:rFonts w:ascii="Arial" w:hAnsi="Arial" w:cs="Arial"/>
              </w:rPr>
            </w:pPr>
          </w:p>
        </w:tc>
      </w:tr>
      <w:tr w:rsidR="009E140E" w14:paraId="28BBF7D2" w14:textId="77777777" w:rsidTr="00B318F8">
        <w:tc>
          <w:tcPr>
            <w:tcW w:w="3240" w:type="dxa"/>
            <w:shd w:val="clear" w:color="auto" w:fill="auto"/>
          </w:tcPr>
          <w:p w14:paraId="55295B5A" w14:textId="77777777" w:rsidR="009E140E" w:rsidRDefault="009E140E" w:rsidP="00B318F8">
            <w:pPr>
              <w:jc w:val="center"/>
            </w:pPr>
            <w:r>
              <w:rPr>
                <w:rFonts w:ascii="Arial" w:eastAsia="Arial" w:hAnsi="Arial" w:cs="Arial"/>
              </w:rPr>
              <w:t xml:space="preserve">             </w:t>
            </w:r>
            <w:r>
              <w:rPr>
                <w:rFonts w:ascii="Arial" w:hAnsi="Arial" w:cs="Arial"/>
              </w:rPr>
              <w:t>Start Meeting</w:t>
            </w:r>
          </w:p>
        </w:tc>
        <w:tc>
          <w:tcPr>
            <w:tcW w:w="2160" w:type="dxa"/>
            <w:shd w:val="clear" w:color="auto" w:fill="auto"/>
          </w:tcPr>
          <w:p w14:paraId="2EA27053" w14:textId="77777777" w:rsidR="009E140E" w:rsidRDefault="009E140E" w:rsidP="00B318F8">
            <w:pPr>
              <w:jc w:val="center"/>
            </w:pPr>
            <w:r>
              <w:rPr>
                <w:rFonts w:ascii="Arial" w:hAnsi="Arial" w:cs="Arial"/>
              </w:rPr>
              <w:t>6:00 pm</w:t>
            </w:r>
          </w:p>
        </w:tc>
      </w:tr>
      <w:tr w:rsidR="009E140E" w14:paraId="11DC77AF" w14:textId="77777777" w:rsidTr="00B318F8">
        <w:tc>
          <w:tcPr>
            <w:tcW w:w="3240" w:type="dxa"/>
            <w:shd w:val="clear" w:color="auto" w:fill="auto"/>
          </w:tcPr>
          <w:p w14:paraId="4E1EFAB2" w14:textId="77777777" w:rsidR="009E140E" w:rsidRDefault="009E140E" w:rsidP="00B318F8">
            <w:pPr>
              <w:jc w:val="center"/>
            </w:pPr>
            <w:r>
              <w:rPr>
                <w:rFonts w:ascii="Arial" w:eastAsia="Arial" w:hAnsi="Arial" w:cs="Arial"/>
              </w:rPr>
              <w:t xml:space="preserve">              </w:t>
            </w:r>
            <w:r>
              <w:rPr>
                <w:rFonts w:ascii="Arial" w:hAnsi="Arial" w:cs="Arial"/>
              </w:rPr>
              <w:t>End Meeting</w:t>
            </w:r>
          </w:p>
        </w:tc>
        <w:tc>
          <w:tcPr>
            <w:tcW w:w="2160" w:type="dxa"/>
            <w:shd w:val="clear" w:color="auto" w:fill="auto"/>
          </w:tcPr>
          <w:p w14:paraId="235D0019" w14:textId="77777777" w:rsidR="009E140E" w:rsidRDefault="009E140E" w:rsidP="00B318F8">
            <w:pPr>
              <w:jc w:val="center"/>
              <w:rPr>
                <w:rFonts w:ascii="Arial" w:hAnsi="Arial" w:cs="Arial"/>
              </w:rPr>
            </w:pPr>
            <w:r>
              <w:rPr>
                <w:rFonts w:ascii="Arial" w:hAnsi="Arial" w:cs="Arial"/>
              </w:rPr>
              <w:t xml:space="preserve">8:00 pm </w:t>
            </w:r>
          </w:p>
          <w:p w14:paraId="15845C7A" w14:textId="2EA24C7C" w:rsidR="009C78D1" w:rsidRDefault="009C78D1" w:rsidP="00B318F8">
            <w:pPr>
              <w:jc w:val="center"/>
              <w:rPr>
                <w:rFonts w:ascii="Arial" w:hAnsi="Arial" w:cs="Arial"/>
              </w:rPr>
            </w:pPr>
          </w:p>
        </w:tc>
      </w:tr>
    </w:tbl>
    <w:p w14:paraId="51E8335D" w14:textId="77777777" w:rsidR="009E140E" w:rsidRDefault="009E140E" w:rsidP="009E140E">
      <w:pPr>
        <w:ind w:left="2160" w:firstLine="720"/>
        <w:rPr>
          <w:rFonts w:ascii="Arial" w:hAnsi="Arial" w:cs="Arial"/>
        </w:rPr>
      </w:pPr>
      <w:r>
        <w:rPr>
          <w:rFonts w:ascii="Arial" w:hAnsi="Arial" w:cs="Arial"/>
        </w:rPr>
        <w:t>Summary of PAC Minutes and action items</w:t>
      </w:r>
    </w:p>
    <w:tbl>
      <w:tblPr>
        <w:tblW w:w="97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658"/>
        <w:gridCol w:w="1080"/>
      </w:tblGrid>
      <w:tr w:rsidR="009E140E" w14:paraId="016454EE" w14:textId="77777777" w:rsidTr="00B318F8">
        <w:trPr>
          <w:trHeight w:val="3356"/>
        </w:trPr>
        <w:tc>
          <w:tcPr>
            <w:tcW w:w="8658" w:type="dxa"/>
            <w:tcBorders>
              <w:top w:val="single" w:sz="4" w:space="0" w:color="000000"/>
              <w:left w:val="single" w:sz="4" w:space="0" w:color="000000"/>
              <w:bottom w:val="single" w:sz="4" w:space="0" w:color="000000"/>
            </w:tcBorders>
            <w:shd w:val="clear" w:color="auto" w:fill="auto"/>
            <w:tcMar>
              <w:left w:w="103" w:type="dxa"/>
            </w:tcMar>
          </w:tcPr>
          <w:p w14:paraId="540758DE" w14:textId="77777777" w:rsidR="009E140E" w:rsidRDefault="009E140E" w:rsidP="009E140E">
            <w:pPr>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Welcome &amp; Introductions:</w:t>
            </w:r>
          </w:p>
          <w:p w14:paraId="38E90D92" w14:textId="77777777" w:rsidR="009E140E" w:rsidRDefault="009E140E" w:rsidP="00B318F8">
            <w:pPr>
              <w:ind w:left="1080"/>
              <w:rPr>
                <w:rFonts w:ascii="Arial" w:hAnsi="Arial" w:cs="Arial"/>
                <w:b/>
              </w:rPr>
            </w:pPr>
          </w:p>
          <w:p w14:paraId="5FBA7A78" w14:textId="77777777" w:rsidR="009E140E" w:rsidRDefault="009E140E" w:rsidP="009E140E">
            <w:pPr>
              <w:numPr>
                <w:ilvl w:val="1"/>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Sherrie Loewen, Ph.D., ABD, J.D., MAHS. Dean Health Sciences</w:t>
            </w:r>
          </w:p>
          <w:p w14:paraId="0FF94508" w14:textId="7D16E0F9" w:rsidR="009E140E" w:rsidRDefault="009E140E" w:rsidP="009E140E">
            <w:pPr>
              <w:numPr>
                <w:ilvl w:val="1"/>
                <w:numId w:val="2"/>
              </w:numPr>
              <w:pBdr>
                <w:top w:val="none" w:sz="0" w:space="0" w:color="auto"/>
                <w:left w:val="none" w:sz="0" w:space="0" w:color="auto"/>
                <w:bottom w:val="none" w:sz="0" w:space="0" w:color="auto"/>
                <w:right w:val="none" w:sz="0" w:space="0" w:color="auto"/>
                <w:between w:val="none" w:sz="0" w:space="0" w:color="auto"/>
              </w:pBdr>
            </w:pPr>
            <w:r>
              <w:rPr>
                <w:rFonts w:ascii="Arial" w:hAnsi="Arial" w:cs="Arial"/>
              </w:rPr>
              <w:t xml:space="preserve">Jeffrey (Jeff) Laguna, PhD. Coordinator DA, </w:t>
            </w:r>
            <w:proofErr w:type="spellStart"/>
            <w:r>
              <w:rPr>
                <w:rFonts w:ascii="Arial" w:hAnsi="Arial" w:cs="Arial"/>
              </w:rPr>
              <w:t>Gero</w:t>
            </w:r>
            <w:proofErr w:type="spellEnd"/>
            <w:r>
              <w:rPr>
                <w:rFonts w:ascii="Arial" w:hAnsi="Arial" w:cs="Arial"/>
              </w:rPr>
              <w:t>, PT</w:t>
            </w:r>
          </w:p>
          <w:p w14:paraId="68DA0BE9" w14:textId="77777777" w:rsidR="009E140E" w:rsidRDefault="009E140E" w:rsidP="009E140E">
            <w:pPr>
              <w:numPr>
                <w:ilvl w:val="1"/>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Curriculum Consultants:</w:t>
            </w:r>
          </w:p>
          <w:p w14:paraId="1007D8D7" w14:textId="71C1ADF6" w:rsidR="009E140E" w:rsidRDefault="009E140E" w:rsidP="009E140E">
            <w:pPr>
              <w:numPr>
                <w:ilvl w:val="2"/>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Claudia Pohl, BS., CDA, RDA, (Chaffey DA Graduate)</w:t>
            </w:r>
          </w:p>
          <w:p w14:paraId="181678DD" w14:textId="77777777" w:rsidR="009E140E" w:rsidRDefault="009E140E" w:rsidP="009E140E">
            <w:pPr>
              <w:numPr>
                <w:ilvl w:val="2"/>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Lorraine (Lori) </w:t>
            </w:r>
            <w:proofErr w:type="spellStart"/>
            <w:r>
              <w:rPr>
                <w:rFonts w:ascii="Arial" w:hAnsi="Arial" w:cs="Arial"/>
              </w:rPr>
              <w:t>Gagliardi</w:t>
            </w:r>
            <w:proofErr w:type="spellEnd"/>
            <w:r>
              <w:rPr>
                <w:rFonts w:ascii="Arial" w:hAnsi="Arial" w:cs="Arial"/>
              </w:rPr>
              <w:t>, PhD., CDA, RDA, RDH.</w:t>
            </w:r>
          </w:p>
          <w:p w14:paraId="31277813" w14:textId="77777777" w:rsidR="009E140E" w:rsidRDefault="009E140E" w:rsidP="009E140E">
            <w:pPr>
              <w:numPr>
                <w:ilvl w:val="1"/>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Special Guests:</w:t>
            </w:r>
          </w:p>
          <w:p w14:paraId="523636CF" w14:textId="77777777" w:rsidR="009E140E" w:rsidRDefault="009E140E" w:rsidP="009E140E">
            <w:pPr>
              <w:numPr>
                <w:ilvl w:val="2"/>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Bret </w:t>
            </w:r>
            <w:proofErr w:type="spellStart"/>
            <w:r>
              <w:rPr>
                <w:rFonts w:ascii="Arial" w:hAnsi="Arial" w:cs="Arial"/>
              </w:rPr>
              <w:t>McMurran</w:t>
            </w:r>
            <w:proofErr w:type="spellEnd"/>
            <w:r>
              <w:rPr>
                <w:rFonts w:ascii="Arial" w:hAnsi="Arial" w:cs="Arial"/>
              </w:rPr>
              <w:t>, Viability Co-chair</w:t>
            </w:r>
          </w:p>
          <w:p w14:paraId="04E18F1A" w14:textId="77777777" w:rsidR="009E140E" w:rsidRDefault="009E140E" w:rsidP="009E140E">
            <w:pPr>
              <w:numPr>
                <w:ilvl w:val="2"/>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Marie Boyd, Curriculum Chair </w:t>
            </w:r>
          </w:p>
          <w:p w14:paraId="5C3B7B23" w14:textId="77777777" w:rsidR="009E140E" w:rsidRDefault="009E140E" w:rsidP="009E140E">
            <w:pPr>
              <w:numPr>
                <w:ilvl w:val="1"/>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Advisory Members</w:t>
            </w:r>
          </w:p>
          <w:p w14:paraId="70EFCB5F" w14:textId="77777777" w:rsidR="009E140E" w:rsidRDefault="009E140E" w:rsidP="009E140E">
            <w:pPr>
              <w:pStyle w:val="ListParagraph"/>
              <w:numPr>
                <w:ilvl w:val="2"/>
                <w:numId w:val="2"/>
              </w:numPr>
              <w:spacing w:after="200" w:line="276" w:lineRule="auto"/>
              <w:rPr>
                <w:rFonts w:ascii="Arial" w:hAnsi="Arial" w:cs="Arial"/>
              </w:rPr>
            </w:pPr>
            <w:r>
              <w:rPr>
                <w:rFonts w:ascii="Arial" w:hAnsi="Arial" w:cs="Arial"/>
              </w:rPr>
              <w:t>Dr. Steven Hernandez, Dentist</w:t>
            </w:r>
          </w:p>
          <w:p w14:paraId="3A59FDAA" w14:textId="77777777" w:rsidR="009E140E" w:rsidRDefault="009E140E" w:rsidP="009E140E">
            <w:pPr>
              <w:pStyle w:val="ListParagraph"/>
              <w:numPr>
                <w:ilvl w:val="2"/>
                <w:numId w:val="2"/>
              </w:numPr>
              <w:spacing w:after="200" w:line="276" w:lineRule="auto"/>
              <w:rPr>
                <w:rFonts w:ascii="Arial" w:hAnsi="Arial" w:cs="Arial"/>
              </w:rPr>
            </w:pPr>
            <w:r>
              <w:rPr>
                <w:rFonts w:ascii="Arial" w:hAnsi="Arial" w:cs="Arial"/>
              </w:rPr>
              <w:t xml:space="preserve">Dr. </w:t>
            </w:r>
            <w:proofErr w:type="spellStart"/>
            <w:r>
              <w:rPr>
                <w:rFonts w:ascii="Arial" w:hAnsi="Arial" w:cs="Arial"/>
              </w:rPr>
              <w:t>Ehab</w:t>
            </w:r>
            <w:proofErr w:type="spellEnd"/>
            <w:r>
              <w:rPr>
                <w:rFonts w:ascii="Arial" w:hAnsi="Arial" w:cs="Arial"/>
              </w:rPr>
              <w:t xml:space="preserve"> </w:t>
            </w:r>
            <w:proofErr w:type="spellStart"/>
            <w:r>
              <w:rPr>
                <w:rFonts w:ascii="Arial" w:hAnsi="Arial" w:cs="Arial"/>
              </w:rPr>
              <w:t>Ateia</w:t>
            </w:r>
            <w:proofErr w:type="spellEnd"/>
            <w:r>
              <w:rPr>
                <w:rFonts w:ascii="Arial" w:hAnsi="Arial" w:cs="Arial"/>
              </w:rPr>
              <w:t>, Dentist</w:t>
            </w:r>
          </w:p>
          <w:p w14:paraId="296529DE" w14:textId="0F1E841A" w:rsidR="009E140E" w:rsidRDefault="009E140E" w:rsidP="009E140E">
            <w:pPr>
              <w:pStyle w:val="ListParagraph"/>
              <w:numPr>
                <w:ilvl w:val="2"/>
                <w:numId w:val="2"/>
              </w:numPr>
              <w:spacing w:after="200" w:line="276" w:lineRule="auto"/>
              <w:rPr>
                <w:rFonts w:ascii="Arial" w:hAnsi="Arial" w:cs="Arial"/>
              </w:rPr>
            </w:pPr>
            <w:r>
              <w:rPr>
                <w:rFonts w:ascii="Arial" w:hAnsi="Arial" w:cs="Arial"/>
              </w:rPr>
              <w:t xml:space="preserve">Dr. Steve </w:t>
            </w:r>
            <w:proofErr w:type="spellStart"/>
            <w:r w:rsidR="00D1321D">
              <w:rPr>
                <w:rFonts w:ascii="Arial" w:hAnsi="Arial" w:cs="Arial"/>
              </w:rPr>
              <w:t>Tatevossian</w:t>
            </w:r>
            <w:proofErr w:type="spellEnd"/>
            <w:r>
              <w:rPr>
                <w:rFonts w:ascii="Arial" w:hAnsi="Arial" w:cs="Arial"/>
              </w:rPr>
              <w:t>, Dentist</w:t>
            </w:r>
          </w:p>
          <w:p w14:paraId="2903EB96" w14:textId="77777777" w:rsidR="009E140E" w:rsidRDefault="009E140E" w:rsidP="009E140E">
            <w:pPr>
              <w:pStyle w:val="ListParagraph"/>
              <w:numPr>
                <w:ilvl w:val="2"/>
                <w:numId w:val="2"/>
              </w:numPr>
              <w:spacing w:after="200" w:line="276" w:lineRule="auto"/>
              <w:rPr>
                <w:rFonts w:ascii="Arial" w:hAnsi="Arial" w:cs="Arial"/>
              </w:rPr>
            </w:pPr>
            <w:r>
              <w:rPr>
                <w:rFonts w:ascii="Arial" w:hAnsi="Arial" w:cs="Arial"/>
              </w:rPr>
              <w:t xml:space="preserve">Dr. Thomas </w:t>
            </w:r>
            <w:proofErr w:type="spellStart"/>
            <w:r>
              <w:rPr>
                <w:rFonts w:ascii="Arial" w:hAnsi="Arial" w:cs="Arial"/>
              </w:rPr>
              <w:t>Kepic</w:t>
            </w:r>
            <w:proofErr w:type="spellEnd"/>
            <w:r>
              <w:rPr>
                <w:rFonts w:ascii="Arial" w:hAnsi="Arial" w:cs="Arial"/>
              </w:rPr>
              <w:t>, Dentist</w:t>
            </w:r>
          </w:p>
          <w:p w14:paraId="1671AD57" w14:textId="77777777" w:rsidR="009E140E" w:rsidRDefault="009E140E" w:rsidP="009E140E">
            <w:pPr>
              <w:pStyle w:val="ListParagraph"/>
              <w:numPr>
                <w:ilvl w:val="2"/>
                <w:numId w:val="2"/>
              </w:numPr>
              <w:spacing w:after="200" w:line="276" w:lineRule="auto"/>
              <w:rPr>
                <w:rFonts w:ascii="Arial" w:hAnsi="Arial" w:cs="Arial"/>
              </w:rPr>
            </w:pPr>
            <w:r>
              <w:rPr>
                <w:rFonts w:ascii="Arial" w:hAnsi="Arial" w:cs="Arial"/>
              </w:rPr>
              <w:t>Tanya Cusick, Dental Assistant</w:t>
            </w:r>
          </w:p>
          <w:p w14:paraId="22139FE6" w14:textId="77777777" w:rsidR="009E140E" w:rsidRDefault="009E140E" w:rsidP="009E140E">
            <w:pPr>
              <w:pStyle w:val="ListParagraph"/>
              <w:numPr>
                <w:ilvl w:val="2"/>
                <w:numId w:val="2"/>
              </w:numPr>
              <w:spacing w:after="200" w:line="276" w:lineRule="auto"/>
              <w:rPr>
                <w:rFonts w:ascii="Arial" w:hAnsi="Arial" w:cs="Arial"/>
              </w:rPr>
            </w:pPr>
            <w:r>
              <w:rPr>
                <w:rFonts w:ascii="Arial" w:hAnsi="Arial" w:cs="Arial"/>
              </w:rPr>
              <w:t>Carla Frey, Dental Assistant</w:t>
            </w:r>
          </w:p>
          <w:p w14:paraId="65EA045B" w14:textId="7E50CEB5" w:rsidR="009E140E" w:rsidRDefault="009E140E" w:rsidP="009E140E">
            <w:pPr>
              <w:pStyle w:val="ListParagraph"/>
              <w:numPr>
                <w:ilvl w:val="2"/>
                <w:numId w:val="2"/>
              </w:numPr>
              <w:spacing w:after="200" w:line="276" w:lineRule="auto"/>
              <w:rPr>
                <w:rFonts w:ascii="Arial" w:hAnsi="Arial" w:cs="Arial"/>
              </w:rPr>
            </w:pPr>
            <w:r>
              <w:rPr>
                <w:rFonts w:ascii="Arial" w:hAnsi="Arial" w:cs="Arial"/>
              </w:rPr>
              <w:t>Stephanie Rodriguez, Dental Assistant</w:t>
            </w:r>
            <w:r w:rsidR="00C17980">
              <w:rPr>
                <w:rFonts w:ascii="Arial" w:hAnsi="Arial" w:cs="Arial"/>
              </w:rPr>
              <w:t xml:space="preserve"> </w:t>
            </w:r>
          </w:p>
          <w:p w14:paraId="5DB6140A" w14:textId="77777777" w:rsidR="009E140E" w:rsidRDefault="009E140E" w:rsidP="009E140E">
            <w:pPr>
              <w:pStyle w:val="ListParagraph"/>
              <w:numPr>
                <w:ilvl w:val="2"/>
                <w:numId w:val="2"/>
              </w:numPr>
              <w:spacing w:after="200" w:line="276" w:lineRule="auto"/>
              <w:rPr>
                <w:rFonts w:ascii="Arial" w:hAnsi="Arial" w:cs="Arial"/>
              </w:rPr>
            </w:pPr>
            <w:r>
              <w:rPr>
                <w:rFonts w:ascii="Arial" w:hAnsi="Arial" w:cs="Arial"/>
              </w:rPr>
              <w:t xml:space="preserve">Suzanne </w:t>
            </w:r>
            <w:proofErr w:type="spellStart"/>
            <w:r>
              <w:rPr>
                <w:rFonts w:ascii="Arial" w:hAnsi="Arial" w:cs="Arial"/>
              </w:rPr>
              <w:t>Adolphson</w:t>
            </w:r>
            <w:proofErr w:type="spellEnd"/>
            <w:r>
              <w:rPr>
                <w:rFonts w:ascii="Arial" w:hAnsi="Arial" w:cs="Arial"/>
              </w:rPr>
              <w:t>, Director of Clinical Affairs, Western University</w:t>
            </w:r>
          </w:p>
          <w:p w14:paraId="7D227E2D" w14:textId="52AA8CC7" w:rsidR="009E140E" w:rsidRDefault="009E140E" w:rsidP="00C17980">
            <w:pPr>
              <w:pStyle w:val="ListParagraph"/>
              <w:numPr>
                <w:ilvl w:val="2"/>
                <w:numId w:val="2"/>
              </w:numPr>
              <w:spacing w:after="200" w:line="276" w:lineRule="auto"/>
              <w:rPr>
                <w:rFonts w:ascii="Arial" w:hAnsi="Arial" w:cs="Arial"/>
              </w:rPr>
            </w:pPr>
            <w:proofErr w:type="spellStart"/>
            <w:r>
              <w:rPr>
                <w:rFonts w:ascii="Arial" w:hAnsi="Arial" w:cs="Arial"/>
              </w:rPr>
              <w:t>Janeth</w:t>
            </w:r>
            <w:proofErr w:type="spellEnd"/>
            <w:r>
              <w:rPr>
                <w:rFonts w:ascii="Arial" w:hAnsi="Arial" w:cs="Arial"/>
              </w:rPr>
              <w:t xml:space="preserve"> </w:t>
            </w:r>
            <w:proofErr w:type="spellStart"/>
            <w:r>
              <w:rPr>
                <w:rFonts w:ascii="Arial" w:hAnsi="Arial" w:cs="Arial"/>
              </w:rPr>
              <w:t>Shay</w:t>
            </w:r>
            <w:r w:rsidR="00C17980">
              <w:rPr>
                <w:rFonts w:ascii="Arial" w:hAnsi="Arial" w:cs="Arial"/>
              </w:rPr>
              <w:t>o</w:t>
            </w:r>
            <w:proofErr w:type="spellEnd"/>
            <w:r>
              <w:rPr>
                <w:rFonts w:ascii="Arial" w:hAnsi="Arial" w:cs="Arial"/>
              </w:rPr>
              <w:t>,</w:t>
            </w:r>
            <w:r w:rsidR="00C17980">
              <w:rPr>
                <w:rFonts w:ascii="Arial" w:hAnsi="Arial" w:cs="Arial"/>
              </w:rPr>
              <w:t xml:space="preserve"> Dental Assistant (</w:t>
            </w:r>
            <w:r w:rsidRPr="00610F67">
              <w:rPr>
                <w:rFonts w:ascii="Arial" w:hAnsi="Arial" w:cs="Arial"/>
              </w:rPr>
              <w:t>Chaffey College</w:t>
            </w:r>
            <w:r>
              <w:rPr>
                <w:rFonts w:ascii="Arial" w:hAnsi="Arial" w:cs="Arial"/>
              </w:rPr>
              <w:t xml:space="preserve"> Recent Graduate</w:t>
            </w:r>
            <w:r w:rsidR="00C17980">
              <w:rPr>
                <w:rFonts w:ascii="Arial" w:hAnsi="Arial" w:cs="Arial"/>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4F8F31" w14:textId="77777777" w:rsidR="009E140E" w:rsidRDefault="009E140E" w:rsidP="00B318F8">
            <w:pPr>
              <w:rPr>
                <w:rFonts w:ascii="Arial" w:hAnsi="Arial" w:cs="Arial"/>
              </w:rPr>
            </w:pPr>
            <w:r>
              <w:rPr>
                <w:rFonts w:ascii="Arial" w:hAnsi="Arial" w:cs="Arial"/>
              </w:rPr>
              <w:t>Bev</w:t>
            </w:r>
          </w:p>
          <w:p w14:paraId="1A35149C" w14:textId="3E421AB4" w:rsidR="009E140E" w:rsidRDefault="009E140E" w:rsidP="00B318F8">
            <w:pPr>
              <w:rPr>
                <w:rFonts w:ascii="Arial" w:hAnsi="Arial" w:cs="Arial"/>
              </w:rPr>
            </w:pPr>
          </w:p>
        </w:tc>
      </w:tr>
      <w:tr w:rsidR="009E140E" w14:paraId="70748CF3" w14:textId="77777777" w:rsidTr="00B318F8">
        <w:tc>
          <w:tcPr>
            <w:tcW w:w="8658" w:type="dxa"/>
            <w:tcBorders>
              <w:top w:val="single" w:sz="4" w:space="0" w:color="000000"/>
              <w:left w:val="single" w:sz="4" w:space="0" w:color="000000"/>
              <w:bottom w:val="single" w:sz="4" w:space="0" w:color="000000"/>
            </w:tcBorders>
            <w:shd w:val="clear" w:color="auto" w:fill="auto"/>
            <w:tcMar>
              <w:left w:w="103" w:type="dxa"/>
            </w:tcMar>
          </w:tcPr>
          <w:p w14:paraId="011AE10B" w14:textId="77777777" w:rsidR="009E140E" w:rsidRDefault="009E140E" w:rsidP="009E140E">
            <w:pPr>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Approval of Minutes:</w:t>
            </w:r>
          </w:p>
          <w:p w14:paraId="7F380769" w14:textId="77777777" w:rsidR="009E140E" w:rsidRDefault="009E140E" w:rsidP="00B318F8">
            <w:pPr>
              <w:ind w:left="1080"/>
              <w:rPr>
                <w:rFonts w:ascii="Arial" w:hAnsi="Arial" w:cs="Arial"/>
                <w:b/>
              </w:rPr>
            </w:pPr>
            <w:r>
              <w:rPr>
                <w:rFonts w:ascii="Arial" w:hAnsi="Arial" w:cs="Arial"/>
              </w:rPr>
              <w:t>2016 PAC Minutes were approved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813720" w14:textId="77777777" w:rsidR="009E140E" w:rsidRDefault="009E140E" w:rsidP="00B318F8">
            <w:pPr>
              <w:rPr>
                <w:rFonts w:ascii="Arial" w:hAnsi="Arial" w:cs="Arial"/>
              </w:rPr>
            </w:pPr>
            <w:r>
              <w:rPr>
                <w:rFonts w:ascii="Arial" w:hAnsi="Arial" w:cs="Arial"/>
              </w:rPr>
              <w:t>Bev</w:t>
            </w:r>
          </w:p>
          <w:p w14:paraId="2F2C880A" w14:textId="497FEF4D" w:rsidR="009E140E" w:rsidRDefault="009C78D1" w:rsidP="00B318F8">
            <w:pPr>
              <w:rPr>
                <w:rFonts w:ascii="Arial" w:hAnsi="Arial" w:cs="Arial"/>
              </w:rPr>
            </w:pPr>
            <w:r>
              <w:rPr>
                <w:rFonts w:ascii="Arial" w:hAnsi="Arial" w:cs="Arial"/>
              </w:rPr>
              <w:t>17/0/0</w:t>
            </w:r>
          </w:p>
          <w:p w14:paraId="5A6BB110" w14:textId="77777777" w:rsidR="009E140E" w:rsidRDefault="009E140E" w:rsidP="00B318F8">
            <w:pPr>
              <w:rPr>
                <w:rFonts w:ascii="Arial" w:hAnsi="Arial" w:cs="Arial"/>
              </w:rPr>
            </w:pPr>
          </w:p>
        </w:tc>
      </w:tr>
      <w:tr w:rsidR="009E140E" w14:paraId="0F2039B7" w14:textId="77777777" w:rsidTr="00B318F8">
        <w:trPr>
          <w:trHeight w:val="2676"/>
        </w:trPr>
        <w:tc>
          <w:tcPr>
            <w:tcW w:w="8658" w:type="dxa"/>
            <w:tcBorders>
              <w:top w:val="single" w:sz="4" w:space="0" w:color="000000"/>
              <w:left w:val="single" w:sz="4" w:space="0" w:color="000000"/>
              <w:bottom w:val="single" w:sz="4" w:space="0" w:color="000000"/>
            </w:tcBorders>
            <w:shd w:val="clear" w:color="auto" w:fill="auto"/>
            <w:tcMar>
              <w:left w:w="103" w:type="dxa"/>
            </w:tcMar>
          </w:tcPr>
          <w:p w14:paraId="425033D3" w14:textId="77777777" w:rsidR="009E140E" w:rsidRDefault="009E140E" w:rsidP="009E140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rPr>
                <w:rFonts w:ascii="Arial" w:hAnsi="Arial" w:cs="Arial"/>
                <w:b/>
              </w:rPr>
            </w:pPr>
            <w:r>
              <w:rPr>
                <w:rFonts w:ascii="Arial" w:hAnsi="Arial" w:cs="Arial"/>
                <w:b/>
              </w:rPr>
              <w:lastRenderedPageBreak/>
              <w:t>Program Updates and Progress:</w:t>
            </w:r>
          </w:p>
          <w:p w14:paraId="70837555" w14:textId="6E36C04B" w:rsidR="00780BE2" w:rsidRPr="00780BE2" w:rsidRDefault="009E140E" w:rsidP="00780BE2">
            <w:pPr>
              <w:numPr>
                <w:ilvl w:val="1"/>
                <w:numId w:val="2"/>
              </w:numPr>
              <w:pBdr>
                <w:top w:val="none" w:sz="0" w:space="0" w:color="auto"/>
                <w:left w:val="none" w:sz="0" w:space="0" w:color="auto"/>
                <w:bottom w:val="none" w:sz="0" w:space="0" w:color="auto"/>
                <w:right w:val="none" w:sz="0" w:space="0" w:color="auto"/>
                <w:between w:val="none" w:sz="0" w:space="0" w:color="auto"/>
              </w:pBdr>
              <w:ind w:left="720"/>
              <w:rPr>
                <w:rFonts w:ascii="Arial" w:hAnsi="Arial" w:cs="Arial"/>
              </w:rPr>
            </w:pPr>
            <w:r w:rsidRPr="00780BE2">
              <w:rPr>
                <w:rFonts w:ascii="Arial" w:hAnsi="Arial" w:cs="Arial"/>
              </w:rPr>
              <w:t>Progress:  Visionary Improvement 3-year Planning (VIP):</w:t>
            </w:r>
          </w:p>
          <w:p w14:paraId="6532736A" w14:textId="77777777" w:rsidR="009E140E" w:rsidRDefault="009E140E" w:rsidP="00B318F8">
            <w:pPr>
              <w:rPr>
                <w:rFonts w:ascii="Arial" w:hAnsi="Arial" w:cs="Arial"/>
              </w:rPr>
            </w:pPr>
          </w:p>
          <w:p w14:paraId="11C711B7" w14:textId="472FB0AA" w:rsidR="00780BE2" w:rsidRPr="00780BE2" w:rsidRDefault="009E140E" w:rsidP="00780BE2">
            <w:pPr>
              <w:numPr>
                <w:ilvl w:val="2"/>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Year 201</w:t>
            </w:r>
            <w:r w:rsidR="00612841">
              <w:rPr>
                <w:rFonts w:ascii="Arial" w:hAnsi="Arial" w:cs="Arial"/>
              </w:rPr>
              <w:t>5</w:t>
            </w:r>
            <w:r>
              <w:rPr>
                <w:rFonts w:ascii="Arial" w:hAnsi="Arial" w:cs="Arial"/>
              </w:rPr>
              <w:t>-1</w:t>
            </w:r>
            <w:r w:rsidR="00612841">
              <w:rPr>
                <w:rFonts w:ascii="Arial" w:hAnsi="Arial" w:cs="Arial"/>
              </w:rPr>
              <w:t>6</w:t>
            </w:r>
            <w:r>
              <w:rPr>
                <w:rFonts w:ascii="Arial" w:hAnsi="Arial" w:cs="Arial"/>
              </w:rPr>
              <w:t xml:space="preserve">. </w:t>
            </w:r>
            <w:r w:rsidR="00780BE2" w:rsidRPr="00780BE2">
              <w:rPr>
                <w:rFonts w:ascii="Arial" w:hAnsi="Arial" w:cs="Arial"/>
              </w:rPr>
              <w:t>Develop a structured plan for the curriculum that meets both the specific needs of CODA accreditation and California Regulatory Laws. Submit the evidence-based plan to management for a feasibility check.</w:t>
            </w:r>
          </w:p>
          <w:p w14:paraId="5B82854B" w14:textId="1CFF5FB1" w:rsidR="009E140E" w:rsidRDefault="009E140E" w:rsidP="00780BE2">
            <w:pPr>
              <w:numPr>
                <w:ilvl w:val="3"/>
                <w:numId w:val="2"/>
              </w:numPr>
              <w:pBdr>
                <w:top w:val="none" w:sz="0" w:space="0" w:color="auto"/>
                <w:left w:val="none" w:sz="0" w:space="0" w:color="auto"/>
                <w:bottom w:val="none" w:sz="0" w:space="0" w:color="auto"/>
                <w:right w:val="none" w:sz="0" w:space="0" w:color="auto"/>
                <w:between w:val="none" w:sz="0" w:space="0" w:color="auto"/>
              </w:pBdr>
            </w:pPr>
            <w:r>
              <w:rPr>
                <w:rFonts w:ascii="Arial" w:hAnsi="Arial" w:cs="Arial"/>
              </w:rPr>
              <w:t>Commission on Dental Accreditation (CODA) conducted a site visit in March 2017.</w:t>
            </w:r>
          </w:p>
          <w:p w14:paraId="74B03919" w14:textId="7A1DAAFC" w:rsidR="009E140E" w:rsidRPr="00780BE2" w:rsidRDefault="009E140E" w:rsidP="00780BE2">
            <w:pPr>
              <w:numPr>
                <w:ilvl w:val="4"/>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80BE2">
              <w:rPr>
                <w:rFonts w:ascii="Arial" w:hAnsi="Arial" w:cs="Arial"/>
              </w:rPr>
              <w:t>CODA Letter (handout) Program status: “Intent to Withdraw” period of non-</w:t>
            </w:r>
            <w:r w:rsidR="00780BE2" w:rsidRPr="00780BE2">
              <w:rPr>
                <w:rFonts w:ascii="Arial" w:hAnsi="Arial" w:cs="Arial"/>
              </w:rPr>
              <w:t>e</w:t>
            </w:r>
            <w:r w:rsidRPr="00780BE2">
              <w:rPr>
                <w:rFonts w:ascii="Arial" w:hAnsi="Arial" w:cs="Arial"/>
              </w:rPr>
              <w:t>nrollment. Action will be taken in August 2018 if recommendations are not met.</w:t>
            </w:r>
          </w:p>
          <w:p w14:paraId="278B75B6" w14:textId="77777777" w:rsidR="009E140E" w:rsidRDefault="009E140E" w:rsidP="009E140E">
            <w:pPr>
              <w:numPr>
                <w:ilvl w:val="3"/>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Viability/Revitalization of Program</w:t>
            </w:r>
          </w:p>
          <w:p w14:paraId="4B474BB4" w14:textId="77777777" w:rsidR="009E140E" w:rsidRPr="00780BE2" w:rsidRDefault="009E140E" w:rsidP="00780BE2">
            <w:pPr>
              <w:pStyle w:val="ListParagraph"/>
              <w:numPr>
                <w:ilvl w:val="4"/>
                <w:numId w:val="2"/>
              </w:numPr>
              <w:spacing w:after="200" w:line="276" w:lineRule="auto"/>
              <w:rPr>
                <w:rFonts w:ascii="Arial" w:hAnsi="Arial" w:cs="Arial"/>
              </w:rPr>
            </w:pPr>
            <w:r w:rsidRPr="00780BE2">
              <w:rPr>
                <w:rFonts w:ascii="Arial" w:hAnsi="Arial" w:cs="Arial"/>
              </w:rPr>
              <w:t>The viability report showed a positive outlook based on evidence collected to continue the Dental Assisting Program and move forward with meeting the CODA recommendation.</w:t>
            </w:r>
          </w:p>
          <w:p w14:paraId="3BFC8653" w14:textId="531D1801" w:rsidR="006D7A06" w:rsidRDefault="006D7A06" w:rsidP="00612841">
            <w:pPr>
              <w:numPr>
                <w:ilvl w:val="2"/>
                <w:numId w:val="2"/>
              </w:numPr>
              <w:pBdr>
                <w:top w:val="none" w:sz="0" w:space="0" w:color="auto"/>
                <w:left w:val="none" w:sz="0" w:space="0" w:color="auto"/>
                <w:bottom w:val="none" w:sz="0" w:space="0" w:color="auto"/>
                <w:right w:val="none" w:sz="0" w:space="0" w:color="auto"/>
                <w:between w:val="none" w:sz="0" w:space="0" w:color="auto"/>
              </w:pBdr>
            </w:pPr>
            <w:r>
              <w:rPr>
                <w:rFonts w:ascii="Arial" w:hAnsi="Arial" w:cs="Arial"/>
              </w:rPr>
              <w:t>Year 201</w:t>
            </w:r>
            <w:r w:rsidR="00612841">
              <w:rPr>
                <w:rFonts w:ascii="Arial" w:hAnsi="Arial" w:cs="Arial"/>
              </w:rPr>
              <w:t>6</w:t>
            </w:r>
            <w:r>
              <w:rPr>
                <w:rFonts w:ascii="Arial" w:hAnsi="Arial" w:cs="Arial"/>
              </w:rPr>
              <w:t>-1</w:t>
            </w:r>
            <w:r w:rsidR="00612841">
              <w:rPr>
                <w:rFonts w:ascii="Arial" w:hAnsi="Arial" w:cs="Arial"/>
              </w:rPr>
              <w:t>7</w:t>
            </w:r>
            <w:r>
              <w:rPr>
                <w:rFonts w:ascii="Arial" w:hAnsi="Arial" w:cs="Arial"/>
              </w:rPr>
              <w:t>: Extend the program by 6 units. Increase the courses from 4 core courses to 1</w:t>
            </w:r>
            <w:r w:rsidR="00612841">
              <w:rPr>
                <w:rFonts w:ascii="Arial" w:hAnsi="Arial" w:cs="Arial"/>
              </w:rPr>
              <w:t>2</w:t>
            </w:r>
            <w:r>
              <w:rPr>
                <w:rFonts w:ascii="Arial" w:hAnsi="Arial" w:cs="Arial"/>
              </w:rPr>
              <w:t xml:space="preserve"> individual courses plus 2 study skills labs. </w:t>
            </w:r>
          </w:p>
          <w:p w14:paraId="40252642" w14:textId="77777777" w:rsidR="00780BE2" w:rsidRDefault="00780BE2" w:rsidP="00612841">
            <w:pPr>
              <w:numPr>
                <w:ilvl w:val="2"/>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Year 2017-18: RDAEF program. Tabled for the fall 2018 semester due to the priority need for CODA compliance.</w:t>
            </w:r>
          </w:p>
          <w:p w14:paraId="2C2F83E3" w14:textId="7BBF16C8" w:rsidR="006D7A06" w:rsidRPr="00194B7F" w:rsidRDefault="006D7A06" w:rsidP="006D7A06">
            <w:pPr>
              <w:pBdr>
                <w:top w:val="none" w:sz="0" w:space="0" w:color="auto"/>
                <w:left w:val="none" w:sz="0" w:space="0" w:color="auto"/>
                <w:bottom w:val="none" w:sz="0" w:space="0" w:color="auto"/>
                <w:right w:val="none" w:sz="0" w:space="0" w:color="auto"/>
                <w:between w:val="none" w:sz="0" w:space="0" w:color="auto"/>
              </w:pBdr>
              <w:ind w:left="1620"/>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E35ADB" w14:textId="77777777" w:rsidR="009E140E" w:rsidRDefault="009E140E" w:rsidP="00B318F8">
            <w:pPr>
              <w:rPr>
                <w:rFonts w:ascii="Arial" w:hAnsi="Arial" w:cs="Arial"/>
              </w:rPr>
            </w:pPr>
            <w:r>
              <w:rPr>
                <w:rFonts w:ascii="Arial" w:hAnsi="Arial" w:cs="Arial"/>
              </w:rPr>
              <w:t>Sherrie</w:t>
            </w:r>
          </w:p>
          <w:p w14:paraId="1F0B5FDF" w14:textId="77777777" w:rsidR="009E140E" w:rsidRDefault="006D7A06" w:rsidP="00B318F8">
            <w:pPr>
              <w:rPr>
                <w:rFonts w:ascii="Arial" w:hAnsi="Arial" w:cs="Arial"/>
              </w:rPr>
            </w:pPr>
            <w:r>
              <w:rPr>
                <w:rFonts w:ascii="Arial" w:hAnsi="Arial" w:cs="Arial"/>
              </w:rPr>
              <w:t>Bev</w:t>
            </w:r>
          </w:p>
          <w:p w14:paraId="6E2150A8" w14:textId="5EB3583D" w:rsidR="000B3918" w:rsidRPr="000B3918" w:rsidRDefault="000B3918" w:rsidP="00B318F8">
            <w:pPr>
              <w:rPr>
                <w:rFonts w:ascii="Arial" w:hAnsi="Arial" w:cs="Arial"/>
                <w:i/>
              </w:rPr>
            </w:pPr>
            <w:r w:rsidRPr="000B3918">
              <w:rPr>
                <w:rFonts w:ascii="Arial" w:hAnsi="Arial" w:cs="Arial"/>
                <w:i/>
              </w:rPr>
              <w:t>Review</w:t>
            </w:r>
            <w:r>
              <w:rPr>
                <w:rFonts w:ascii="Arial" w:hAnsi="Arial" w:cs="Arial"/>
                <w:i/>
              </w:rPr>
              <w:t xml:space="preserve"> no vote</w:t>
            </w:r>
          </w:p>
        </w:tc>
      </w:tr>
      <w:tr w:rsidR="009E140E" w14:paraId="02D817BC" w14:textId="77777777" w:rsidTr="00B318F8">
        <w:trPr>
          <w:trHeight w:val="1454"/>
        </w:trPr>
        <w:tc>
          <w:tcPr>
            <w:tcW w:w="8658" w:type="dxa"/>
            <w:tcBorders>
              <w:top w:val="single" w:sz="4" w:space="0" w:color="000000"/>
              <w:left w:val="single" w:sz="4" w:space="0" w:color="000000"/>
              <w:bottom w:val="single" w:sz="4" w:space="0" w:color="000000"/>
            </w:tcBorders>
            <w:shd w:val="clear" w:color="auto" w:fill="auto"/>
            <w:tcMar>
              <w:left w:w="103" w:type="dxa"/>
            </w:tcMar>
          </w:tcPr>
          <w:p w14:paraId="6252DE8C" w14:textId="77777777" w:rsidR="009E140E" w:rsidRPr="00076604" w:rsidRDefault="009E140E" w:rsidP="009E140E">
            <w:pPr>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 xml:space="preserve">CODA Recommendations and </w:t>
            </w:r>
            <w:r w:rsidRPr="00076604">
              <w:rPr>
                <w:rFonts w:ascii="Arial" w:hAnsi="Arial" w:cs="Arial"/>
                <w:b/>
              </w:rPr>
              <w:t>Curriculum Review and Approval:</w:t>
            </w:r>
          </w:p>
          <w:p w14:paraId="20307C20" w14:textId="77777777" w:rsidR="009E140E" w:rsidRPr="00076604" w:rsidRDefault="009E140E" w:rsidP="00B318F8">
            <w:pPr>
              <w:ind w:left="1440"/>
              <w:rPr>
                <w:rFonts w:ascii="Arial" w:hAnsi="Arial" w:cs="Arial"/>
                <w:b/>
              </w:rPr>
            </w:pPr>
          </w:p>
          <w:p w14:paraId="7F16943D" w14:textId="77777777" w:rsidR="009E140E" w:rsidRDefault="009E140E" w:rsidP="00B318F8">
            <w:pPr>
              <w:ind w:left="1440"/>
              <w:rPr>
                <w:rFonts w:ascii="Arial" w:hAnsi="Arial" w:cs="Arial"/>
              </w:rPr>
            </w:pPr>
            <w:r>
              <w:rPr>
                <w:rFonts w:ascii="Arial" w:hAnsi="Arial" w:cs="Arial"/>
              </w:rPr>
              <w:t xml:space="preserve">Each member received a handout of the revised goals that aligned with the institutions core competencies. Claudia </w:t>
            </w:r>
          </w:p>
          <w:p w14:paraId="2041E657" w14:textId="77777777" w:rsidR="009E140E" w:rsidRDefault="009E140E" w:rsidP="00B318F8">
            <w:pPr>
              <w:ind w:left="1440"/>
              <w:rPr>
                <w:rFonts w:ascii="Arial" w:hAnsi="Arial" w:cs="Arial"/>
              </w:rPr>
            </w:pPr>
          </w:p>
          <w:p w14:paraId="1B2E6CF4" w14:textId="77777777" w:rsidR="009E140E" w:rsidRPr="00076604" w:rsidRDefault="009E140E" w:rsidP="00B318F8">
            <w:pPr>
              <w:ind w:left="1440"/>
              <w:rPr>
                <w:rFonts w:ascii="Arial" w:hAnsi="Arial" w:cs="Arial"/>
                <w:b/>
              </w:rPr>
            </w:pPr>
            <w:r w:rsidRPr="00076604">
              <w:rPr>
                <w:rFonts w:ascii="Arial" w:hAnsi="Arial" w:cs="Arial"/>
              </w:rPr>
              <w:t>Recommendation #1 : Assessment Process</w:t>
            </w:r>
          </w:p>
          <w:p w14:paraId="5F167BD8" w14:textId="77777777" w:rsidR="009E140E" w:rsidRPr="00076604" w:rsidRDefault="009E140E" w:rsidP="00B318F8">
            <w:pPr>
              <w:ind w:left="1440"/>
              <w:rPr>
                <w:rFonts w:ascii="Arial" w:hAnsi="Arial" w:cs="Arial"/>
                <w:b/>
              </w:rPr>
            </w:pPr>
            <w:r w:rsidRPr="00076604">
              <w:rPr>
                <w:rFonts w:ascii="Arial" w:hAnsi="Arial" w:cs="Arial"/>
              </w:rPr>
              <w:t xml:space="preserve">Requesting an assessment process that shows evidence of measurable goals, evidence of program improvement. </w:t>
            </w:r>
          </w:p>
          <w:p w14:paraId="7C99F7F0" w14:textId="77777777" w:rsidR="009E140E" w:rsidRDefault="009E140E" w:rsidP="00B318F8">
            <w:pPr>
              <w:ind w:left="1440"/>
              <w:rPr>
                <w:rFonts w:ascii="Arial" w:hAnsi="Arial" w:cs="Arial"/>
              </w:rPr>
            </w:pPr>
            <w:r w:rsidRPr="00076604">
              <w:rPr>
                <w:rFonts w:ascii="Arial" w:hAnsi="Arial" w:cs="Arial"/>
              </w:rPr>
              <w:t>A document has been created to show the process and evidence of how we will reach the program goals and core competencies</w:t>
            </w:r>
            <w:r>
              <w:rPr>
                <w:rFonts w:ascii="Arial" w:hAnsi="Arial" w:cs="Arial"/>
              </w:rPr>
              <w:t xml:space="preserve"> </w:t>
            </w:r>
          </w:p>
          <w:p w14:paraId="39C9B6A9" w14:textId="77777777" w:rsidR="009E140E" w:rsidRDefault="009E140E" w:rsidP="00B318F8">
            <w:pPr>
              <w:ind w:left="1440"/>
              <w:rPr>
                <w:rFonts w:ascii="Arial" w:hAnsi="Arial" w:cs="Arial"/>
              </w:rPr>
            </w:pPr>
            <w:r>
              <w:rPr>
                <w:rFonts w:ascii="Arial" w:hAnsi="Arial" w:cs="Arial"/>
              </w:rPr>
              <w:t>CODA exhibit 1.1 Goals</w:t>
            </w:r>
          </w:p>
          <w:p w14:paraId="0A7150A2" w14:textId="77777777" w:rsidR="009E140E" w:rsidRDefault="009E140E" w:rsidP="00B318F8">
            <w:pPr>
              <w:ind w:left="1440"/>
              <w:rPr>
                <w:rFonts w:ascii="Arial" w:hAnsi="Arial" w:cs="Arial"/>
              </w:rPr>
            </w:pPr>
            <w:r>
              <w:rPr>
                <w:rFonts w:ascii="Arial" w:hAnsi="Arial" w:cs="Arial"/>
              </w:rPr>
              <w:t>The following goals were approved by the committee</w:t>
            </w:r>
          </w:p>
          <w:p w14:paraId="382F0528" w14:textId="77777777" w:rsidR="009E140E" w:rsidRPr="00DE179F" w:rsidRDefault="009E140E" w:rsidP="009E140E">
            <w:pPr>
              <w:pStyle w:val="ListParagraph"/>
              <w:numPr>
                <w:ilvl w:val="3"/>
                <w:numId w:val="2"/>
              </w:numPr>
              <w:spacing w:after="200" w:line="276" w:lineRule="auto"/>
              <w:rPr>
                <w:rFonts w:ascii="Arial" w:hAnsi="Arial" w:cs="Arial"/>
                <w:b/>
              </w:rPr>
            </w:pPr>
            <w:r>
              <w:rPr>
                <w:rFonts w:ascii="Arial" w:hAnsi="Arial" w:cs="Arial"/>
              </w:rPr>
              <w:t xml:space="preserve">Provide an enriched curriculum with an academic, technical and clinical environment that prepares successful completion and employment as a dental care professional. </w:t>
            </w:r>
          </w:p>
          <w:p w14:paraId="7EE5B31C" w14:textId="28C5A7D7" w:rsidR="009E140E" w:rsidRPr="00DE179F" w:rsidRDefault="009E140E" w:rsidP="009E140E">
            <w:pPr>
              <w:pStyle w:val="ListParagraph"/>
              <w:numPr>
                <w:ilvl w:val="3"/>
                <w:numId w:val="2"/>
              </w:numPr>
              <w:spacing w:after="200" w:line="276" w:lineRule="auto"/>
              <w:rPr>
                <w:rFonts w:ascii="Arial" w:hAnsi="Arial" w:cs="Arial"/>
                <w:b/>
              </w:rPr>
            </w:pPr>
            <w:r>
              <w:rPr>
                <w:rFonts w:ascii="Arial" w:hAnsi="Arial" w:cs="Arial"/>
              </w:rPr>
              <w:t xml:space="preserve">Prepare students to communicate effectively and provide competent chairside and technical skills in a variety of dental </w:t>
            </w:r>
            <w:r w:rsidR="00612841">
              <w:rPr>
                <w:rFonts w:ascii="Arial" w:hAnsi="Arial" w:cs="Arial"/>
              </w:rPr>
              <w:t>health</w:t>
            </w:r>
            <w:r>
              <w:rPr>
                <w:rFonts w:ascii="Arial" w:hAnsi="Arial" w:cs="Arial"/>
              </w:rPr>
              <w:t xml:space="preserve"> care facilities and settings.</w:t>
            </w:r>
          </w:p>
          <w:p w14:paraId="4D15225F" w14:textId="77777777" w:rsidR="009E140E" w:rsidRPr="00DE179F" w:rsidRDefault="009E140E" w:rsidP="009E140E">
            <w:pPr>
              <w:pStyle w:val="ListParagraph"/>
              <w:numPr>
                <w:ilvl w:val="3"/>
                <w:numId w:val="2"/>
              </w:numPr>
              <w:spacing w:after="200" w:line="276" w:lineRule="auto"/>
              <w:rPr>
                <w:rFonts w:ascii="Arial" w:hAnsi="Arial" w:cs="Arial"/>
                <w:b/>
              </w:rPr>
            </w:pPr>
            <w:r>
              <w:rPr>
                <w:rFonts w:ascii="Arial" w:hAnsi="Arial" w:cs="Arial"/>
              </w:rPr>
              <w:lastRenderedPageBreak/>
              <w:t>Prepare students to successfully complete the California State Board Exam (RDA)</w:t>
            </w:r>
          </w:p>
          <w:p w14:paraId="3ED47140" w14:textId="77777777" w:rsidR="009E140E" w:rsidRPr="00DE179F" w:rsidRDefault="009E140E" w:rsidP="009E140E">
            <w:pPr>
              <w:pStyle w:val="ListParagraph"/>
              <w:numPr>
                <w:ilvl w:val="3"/>
                <w:numId w:val="2"/>
              </w:numPr>
              <w:spacing w:after="200" w:line="276" w:lineRule="auto"/>
              <w:rPr>
                <w:rFonts w:ascii="Arial" w:hAnsi="Arial" w:cs="Arial"/>
                <w:b/>
              </w:rPr>
            </w:pPr>
            <w:r>
              <w:rPr>
                <w:rFonts w:ascii="Arial" w:hAnsi="Arial" w:cs="Arial"/>
              </w:rPr>
              <w:t>Provide students and faculty with the opportunity to become a lifelong learner through participation in professional growth activities that provide applicable experiences and knowledge</w:t>
            </w:r>
          </w:p>
          <w:p w14:paraId="77097CD0" w14:textId="77777777" w:rsidR="009E140E" w:rsidRPr="00DE179F" w:rsidRDefault="009E140E" w:rsidP="009E140E">
            <w:pPr>
              <w:pStyle w:val="ListParagraph"/>
              <w:numPr>
                <w:ilvl w:val="3"/>
                <w:numId w:val="2"/>
              </w:numPr>
              <w:spacing w:after="200" w:line="276" w:lineRule="auto"/>
              <w:rPr>
                <w:rFonts w:ascii="Arial" w:hAnsi="Arial" w:cs="Arial"/>
                <w:b/>
              </w:rPr>
            </w:pPr>
            <w:r w:rsidRPr="00DE179F">
              <w:rPr>
                <w:rFonts w:ascii="Arial" w:hAnsi="Arial" w:cs="Arial"/>
              </w:rPr>
              <w:t xml:space="preserve"> </w:t>
            </w:r>
            <w:r>
              <w:rPr>
                <w:rFonts w:ascii="Arial" w:hAnsi="Arial" w:cs="Arial"/>
              </w:rPr>
              <w:t>Uphold Professional standards by adhering to legal and ethical responsibilities related to Dental Professionals and the scope of practice.</w:t>
            </w:r>
          </w:p>
          <w:p w14:paraId="42062C3A" w14:textId="230B91B4" w:rsidR="009E140E" w:rsidRPr="00DE179F" w:rsidRDefault="009E140E" w:rsidP="009E140E">
            <w:pPr>
              <w:pStyle w:val="ListParagraph"/>
              <w:numPr>
                <w:ilvl w:val="3"/>
                <w:numId w:val="2"/>
              </w:numPr>
              <w:spacing w:after="200" w:line="276" w:lineRule="auto"/>
              <w:rPr>
                <w:rFonts w:ascii="Arial" w:hAnsi="Arial" w:cs="Arial"/>
              </w:rPr>
            </w:pPr>
            <w:r w:rsidRPr="00DE179F">
              <w:rPr>
                <w:rFonts w:ascii="Arial" w:hAnsi="Arial" w:cs="Arial"/>
              </w:rPr>
              <w:t xml:space="preserve">Create partnerships that will link students with oral </w:t>
            </w:r>
            <w:r w:rsidR="00612841" w:rsidRPr="00DE179F">
              <w:rPr>
                <w:rFonts w:ascii="Arial" w:hAnsi="Arial" w:cs="Arial"/>
              </w:rPr>
              <w:t>health</w:t>
            </w:r>
            <w:r w:rsidRPr="00DE179F">
              <w:rPr>
                <w:rFonts w:ascii="Arial" w:hAnsi="Arial" w:cs="Arial"/>
              </w:rPr>
              <w:t xml:space="preserve"> care professionals who will provide advising, mentoring and enrichment experiences in preparation for employment.</w:t>
            </w:r>
          </w:p>
          <w:p w14:paraId="01DB7FDF" w14:textId="77777777" w:rsidR="009E140E" w:rsidRPr="00076604" w:rsidRDefault="009E140E" w:rsidP="00B318F8">
            <w:pPr>
              <w:ind w:left="1440"/>
              <w:rPr>
                <w:rFonts w:ascii="Arial" w:hAnsi="Arial" w:cs="Arial"/>
                <w:b/>
              </w:rPr>
            </w:pPr>
            <w:r w:rsidRPr="00076604">
              <w:rPr>
                <w:rFonts w:ascii="Arial" w:hAnsi="Arial" w:cs="Arial"/>
              </w:rPr>
              <w:t xml:space="preserve">Recommendation # 2: Cited equal numbers of dental assistants and dentist on advisory board. </w:t>
            </w:r>
            <w:r>
              <w:rPr>
                <w:rFonts w:ascii="Arial" w:hAnsi="Arial" w:cs="Arial"/>
              </w:rPr>
              <w:t xml:space="preserve"> We have reorganized our Advisory members and now have equal number of Dentist and Dental Assistants</w:t>
            </w:r>
          </w:p>
          <w:p w14:paraId="5CC53679" w14:textId="77777777" w:rsidR="009E140E" w:rsidRDefault="009E140E" w:rsidP="00B318F8">
            <w:pPr>
              <w:ind w:left="1440"/>
              <w:rPr>
                <w:rFonts w:ascii="Arial" w:hAnsi="Arial" w:cs="Arial"/>
              </w:rPr>
            </w:pPr>
          </w:p>
          <w:p w14:paraId="14C79D19" w14:textId="77777777" w:rsidR="009E140E" w:rsidRPr="00076604" w:rsidRDefault="009E140E" w:rsidP="00B318F8">
            <w:pPr>
              <w:ind w:left="1440"/>
              <w:rPr>
                <w:rFonts w:ascii="Arial" w:hAnsi="Arial" w:cs="Arial"/>
                <w:b/>
              </w:rPr>
            </w:pPr>
            <w:r w:rsidRPr="00076604">
              <w:rPr>
                <w:rFonts w:ascii="Arial" w:hAnsi="Arial" w:cs="Arial"/>
              </w:rPr>
              <w:t xml:space="preserve">Recommendation # 3: They wanted to see the curriculum in the sequential order. We have revamped the curriculum to now move sequentially throughout the semesters. </w:t>
            </w:r>
          </w:p>
          <w:p w14:paraId="48E28A18" w14:textId="77777777" w:rsidR="009E140E" w:rsidRDefault="009E140E" w:rsidP="00B318F8">
            <w:pPr>
              <w:ind w:left="1440"/>
              <w:rPr>
                <w:rFonts w:ascii="Arial" w:hAnsi="Arial" w:cs="Arial"/>
              </w:rPr>
            </w:pPr>
          </w:p>
          <w:p w14:paraId="35D89588" w14:textId="77777777" w:rsidR="009E140E" w:rsidRPr="00076604" w:rsidRDefault="009E140E" w:rsidP="00B318F8">
            <w:pPr>
              <w:ind w:left="1440"/>
              <w:rPr>
                <w:rFonts w:ascii="Arial" w:hAnsi="Arial" w:cs="Arial"/>
                <w:b/>
              </w:rPr>
            </w:pPr>
            <w:r w:rsidRPr="00076604">
              <w:rPr>
                <w:rFonts w:ascii="Arial" w:hAnsi="Arial" w:cs="Arial"/>
              </w:rPr>
              <w:t xml:space="preserve">Recommendation # 4: Content Outline. We are lining up the curriculum to show that the proper courses are being taught prior to other higher level courses. Ex. terminology is taught first. </w:t>
            </w:r>
          </w:p>
          <w:p w14:paraId="50ED61F0" w14:textId="77777777" w:rsidR="009E140E" w:rsidRDefault="009E140E" w:rsidP="00B318F8">
            <w:pPr>
              <w:ind w:left="1440"/>
              <w:rPr>
                <w:rFonts w:ascii="Arial" w:hAnsi="Arial" w:cs="Arial"/>
              </w:rPr>
            </w:pPr>
          </w:p>
          <w:p w14:paraId="3DD324BB" w14:textId="77777777" w:rsidR="009E140E" w:rsidRDefault="009E140E" w:rsidP="00B318F8">
            <w:pPr>
              <w:ind w:left="1440"/>
              <w:rPr>
                <w:rFonts w:ascii="Arial" w:hAnsi="Arial" w:cs="Arial"/>
              </w:rPr>
            </w:pPr>
            <w:r w:rsidRPr="00076604">
              <w:rPr>
                <w:rFonts w:ascii="Arial" w:hAnsi="Arial" w:cs="Arial"/>
              </w:rPr>
              <w:t xml:space="preserve">Recommendation # 5: Student evaluations and achievement. </w:t>
            </w:r>
            <w:r>
              <w:rPr>
                <w:rFonts w:ascii="Arial" w:hAnsi="Arial" w:cs="Arial"/>
              </w:rPr>
              <w:t>We have revised the curriculum to include sections of evaluations in every course syllabi</w:t>
            </w:r>
          </w:p>
          <w:p w14:paraId="6834ED07" w14:textId="77777777" w:rsidR="009E140E" w:rsidRPr="00076604" w:rsidRDefault="009E140E" w:rsidP="00B318F8">
            <w:pPr>
              <w:rPr>
                <w:rFonts w:ascii="Arial" w:hAnsi="Arial" w:cs="Arial"/>
                <w:b/>
              </w:rPr>
            </w:pPr>
          </w:p>
          <w:p w14:paraId="5176103D" w14:textId="77777777" w:rsidR="009E140E" w:rsidRPr="00076604" w:rsidRDefault="009E140E" w:rsidP="00B318F8">
            <w:pPr>
              <w:ind w:left="1440"/>
              <w:rPr>
                <w:rFonts w:ascii="Arial" w:hAnsi="Arial" w:cs="Arial"/>
                <w:b/>
              </w:rPr>
            </w:pPr>
            <w:r w:rsidRPr="00076604">
              <w:rPr>
                <w:rFonts w:ascii="Arial" w:hAnsi="Arial" w:cs="Arial"/>
              </w:rPr>
              <w:t xml:space="preserve">Recommendation # 8: They want to see the biomed aspect in-depth: We have created a new course to meet this requirement. </w:t>
            </w:r>
          </w:p>
          <w:p w14:paraId="3959E72D" w14:textId="77777777" w:rsidR="009E140E" w:rsidRPr="00076604" w:rsidRDefault="009E140E" w:rsidP="00B318F8">
            <w:pPr>
              <w:ind w:left="1440"/>
              <w:rPr>
                <w:rFonts w:ascii="Arial" w:hAnsi="Arial" w:cs="Arial"/>
                <w:b/>
              </w:rPr>
            </w:pPr>
            <w:r w:rsidRPr="00076604">
              <w:rPr>
                <w:rFonts w:ascii="Arial" w:hAnsi="Arial" w:cs="Arial"/>
              </w:rPr>
              <w:t>Recommendation # 9: Course syllabus to have all required information.</w:t>
            </w:r>
            <w:r>
              <w:rPr>
                <w:rFonts w:ascii="Arial" w:hAnsi="Arial" w:cs="Arial"/>
              </w:rPr>
              <w:t xml:space="preserve"> All courses have been revised to include the required information.</w:t>
            </w:r>
          </w:p>
          <w:p w14:paraId="49067C38" w14:textId="77777777" w:rsidR="009E140E" w:rsidRPr="00076604" w:rsidRDefault="009E140E" w:rsidP="00B318F8">
            <w:pPr>
              <w:ind w:left="1440"/>
              <w:rPr>
                <w:rFonts w:ascii="Arial" w:hAnsi="Arial" w:cs="Arial"/>
                <w:b/>
              </w:rPr>
            </w:pPr>
            <w:r w:rsidRPr="00076604">
              <w:rPr>
                <w:rFonts w:ascii="Arial" w:hAnsi="Arial" w:cs="Arial"/>
              </w:rPr>
              <w:t>Recommendation # 10: We must add information in the syllabi with the information requested. It was covered previously but not to the level</w:t>
            </w:r>
            <w:r>
              <w:rPr>
                <w:rFonts w:ascii="Arial" w:hAnsi="Arial" w:cs="Arial"/>
              </w:rPr>
              <w:t xml:space="preserve"> in-depth</w:t>
            </w:r>
            <w:r w:rsidRPr="00076604">
              <w:rPr>
                <w:rFonts w:ascii="Arial" w:hAnsi="Arial" w:cs="Arial"/>
              </w:rPr>
              <w:t xml:space="preserve"> CODA requires. </w:t>
            </w:r>
          </w:p>
          <w:p w14:paraId="18D84624" w14:textId="77777777" w:rsidR="009E140E" w:rsidRPr="00076604" w:rsidRDefault="009E140E" w:rsidP="00B318F8">
            <w:pPr>
              <w:ind w:left="1440"/>
              <w:rPr>
                <w:rFonts w:ascii="Arial" w:hAnsi="Arial" w:cs="Arial"/>
              </w:rPr>
            </w:pPr>
            <w:r w:rsidRPr="00076604">
              <w:rPr>
                <w:rFonts w:ascii="Arial" w:hAnsi="Arial" w:cs="Arial"/>
              </w:rPr>
              <w:t>Recommendation # 11: In Depth Level of rad</w:t>
            </w:r>
            <w:r>
              <w:rPr>
                <w:rFonts w:ascii="Arial" w:hAnsi="Arial" w:cs="Arial"/>
              </w:rPr>
              <w:t>iology is now included as a separate course in the curriculum.</w:t>
            </w:r>
          </w:p>
          <w:p w14:paraId="3C0785BB" w14:textId="77777777" w:rsidR="009E140E" w:rsidRPr="00076604" w:rsidRDefault="009E140E" w:rsidP="00B318F8">
            <w:pPr>
              <w:ind w:left="1440"/>
              <w:rPr>
                <w:rFonts w:ascii="Arial" w:hAnsi="Arial" w:cs="Arial"/>
                <w:b/>
              </w:rPr>
            </w:pPr>
          </w:p>
          <w:p w14:paraId="07A228AF" w14:textId="77777777" w:rsidR="009E140E" w:rsidRPr="00076604" w:rsidRDefault="009E140E" w:rsidP="00B318F8">
            <w:pPr>
              <w:ind w:left="1440"/>
              <w:rPr>
                <w:rFonts w:ascii="Arial" w:hAnsi="Arial" w:cs="Arial"/>
                <w:b/>
              </w:rPr>
            </w:pPr>
            <w:r w:rsidRPr="00076604">
              <w:rPr>
                <w:rFonts w:ascii="Arial" w:hAnsi="Arial" w:cs="Arial"/>
              </w:rPr>
              <w:t xml:space="preserve">Response to CODA: We have rewritten the course outlines to include all the standards and requirements into the course information. Courses are now in sequential block style. Skill </w:t>
            </w:r>
            <w:r w:rsidRPr="00076604">
              <w:rPr>
                <w:rFonts w:ascii="Arial" w:hAnsi="Arial" w:cs="Arial"/>
              </w:rPr>
              <w:lastRenderedPageBreak/>
              <w:t>evaluations have been rewritten</w:t>
            </w:r>
            <w:r>
              <w:rPr>
                <w:rFonts w:ascii="Arial" w:hAnsi="Arial" w:cs="Arial"/>
              </w:rPr>
              <w:t xml:space="preserve"> and/or a</w:t>
            </w:r>
            <w:r w:rsidRPr="00076604">
              <w:rPr>
                <w:rFonts w:ascii="Arial" w:hAnsi="Arial" w:cs="Arial"/>
              </w:rPr>
              <w:t>dded skills assessments/evaluations</w:t>
            </w:r>
            <w:r>
              <w:rPr>
                <w:rFonts w:ascii="Arial" w:hAnsi="Arial" w:cs="Arial"/>
              </w:rPr>
              <w:t xml:space="preserve"> to each course as applicable. </w:t>
            </w:r>
          </w:p>
          <w:p w14:paraId="72FF7B91" w14:textId="77777777" w:rsidR="009E140E" w:rsidRDefault="009E140E" w:rsidP="00B318F8">
            <w:pPr>
              <w:ind w:left="1440"/>
              <w:rPr>
                <w:rFonts w:ascii="Arial" w:hAnsi="Arial" w:cs="Arial"/>
              </w:rPr>
            </w:pPr>
          </w:p>
          <w:p w14:paraId="4E345A25" w14:textId="77777777" w:rsidR="009E140E" w:rsidRPr="00076604" w:rsidRDefault="009E140E" w:rsidP="00B318F8">
            <w:pPr>
              <w:ind w:left="1440"/>
              <w:rPr>
                <w:rFonts w:ascii="Arial" w:hAnsi="Arial" w:cs="Arial"/>
                <w:b/>
              </w:rPr>
            </w:pPr>
            <w:r w:rsidRPr="00076604">
              <w:rPr>
                <w:rFonts w:ascii="Arial" w:hAnsi="Arial" w:cs="Arial"/>
              </w:rPr>
              <w:t xml:space="preserve">The program has been increased by 8 units. Total of 32 units with 10 courses plus two elective courses. Total program hours of 1100. Two semesters. Students cannot </w:t>
            </w:r>
            <w:r>
              <w:rPr>
                <w:rFonts w:ascii="Arial" w:hAnsi="Arial" w:cs="Arial"/>
              </w:rPr>
              <w:t>attend the program on a part time basis</w:t>
            </w:r>
            <w:r w:rsidRPr="00076604">
              <w:rPr>
                <w:rFonts w:ascii="Arial" w:hAnsi="Arial" w:cs="Arial"/>
              </w:rPr>
              <w:t xml:space="preserve"> </w:t>
            </w:r>
            <w:r>
              <w:rPr>
                <w:rFonts w:ascii="Arial" w:hAnsi="Arial" w:cs="Arial"/>
              </w:rPr>
              <w:t xml:space="preserve">within </w:t>
            </w:r>
            <w:r w:rsidRPr="00076604">
              <w:rPr>
                <w:rFonts w:ascii="Arial" w:hAnsi="Arial" w:cs="Arial"/>
              </w:rPr>
              <w:t>program currently</w:t>
            </w:r>
            <w:r>
              <w:rPr>
                <w:rFonts w:ascii="Arial" w:hAnsi="Arial" w:cs="Arial"/>
              </w:rPr>
              <w:t xml:space="preserve"> due to the prerequisites and co-requisites.</w:t>
            </w:r>
            <w:r w:rsidRPr="00076604">
              <w:rPr>
                <w:rFonts w:ascii="Arial" w:hAnsi="Arial" w:cs="Arial"/>
              </w:rPr>
              <w:t xml:space="preserve"> We can investigate building on </w:t>
            </w:r>
            <w:r>
              <w:rPr>
                <w:rFonts w:ascii="Arial" w:hAnsi="Arial" w:cs="Arial"/>
              </w:rPr>
              <w:t>taking less units and extending the program to 2 years</w:t>
            </w:r>
            <w:r w:rsidRPr="00076604">
              <w:rPr>
                <w:rFonts w:ascii="Arial" w:hAnsi="Arial" w:cs="Arial"/>
              </w:rPr>
              <w:t xml:space="preserve"> the future. </w:t>
            </w:r>
          </w:p>
          <w:p w14:paraId="497309A5" w14:textId="77777777" w:rsidR="009E140E" w:rsidRPr="00076604" w:rsidRDefault="009E140E" w:rsidP="00B318F8">
            <w:pPr>
              <w:ind w:left="1440"/>
              <w:rPr>
                <w:rFonts w:ascii="Arial" w:hAnsi="Arial" w:cs="Arial"/>
                <w:b/>
              </w:rPr>
            </w:pPr>
            <w:r w:rsidRPr="00076604">
              <w:rPr>
                <w:rFonts w:ascii="Arial" w:hAnsi="Arial" w:cs="Arial"/>
              </w:rPr>
              <w:t xml:space="preserve">. </w:t>
            </w:r>
          </w:p>
          <w:p w14:paraId="5D45CE5D" w14:textId="77777777" w:rsidR="009E140E" w:rsidRPr="00076604" w:rsidRDefault="009E140E" w:rsidP="00B318F8">
            <w:pPr>
              <w:ind w:left="1440"/>
              <w:rPr>
                <w:rFonts w:ascii="Arial" w:hAnsi="Arial" w:cs="Arial"/>
                <w:b/>
              </w:rPr>
            </w:pPr>
            <w:r w:rsidRPr="00076604">
              <w:rPr>
                <w:rFonts w:ascii="Arial" w:hAnsi="Arial" w:cs="Arial"/>
              </w:rPr>
              <w:t xml:space="preserve">Dr. </w:t>
            </w:r>
            <w:proofErr w:type="spellStart"/>
            <w:r w:rsidRPr="00076604">
              <w:rPr>
                <w:rFonts w:ascii="Arial" w:hAnsi="Arial" w:cs="Arial"/>
              </w:rPr>
              <w:t>Ehab</w:t>
            </w:r>
            <w:proofErr w:type="spellEnd"/>
            <w:r w:rsidRPr="00076604">
              <w:rPr>
                <w:rFonts w:ascii="Arial" w:hAnsi="Arial" w:cs="Arial"/>
              </w:rPr>
              <w:t xml:space="preserve"> </w:t>
            </w:r>
            <w:proofErr w:type="spellStart"/>
            <w:r w:rsidRPr="00076604">
              <w:rPr>
                <w:rFonts w:ascii="Arial" w:hAnsi="Arial" w:cs="Arial"/>
              </w:rPr>
              <w:t>Ateia</w:t>
            </w:r>
            <w:proofErr w:type="spellEnd"/>
            <w:r w:rsidRPr="00076604">
              <w:rPr>
                <w:rFonts w:ascii="Arial" w:hAnsi="Arial" w:cs="Arial"/>
              </w:rPr>
              <w:t xml:space="preserve">: Good suggestions would be to have students volunteer prior to the program. To enable the student to know whether they would like dental assisting prior to beginning the program. </w:t>
            </w:r>
          </w:p>
          <w:p w14:paraId="5A0AB44E" w14:textId="77777777" w:rsidR="009E140E" w:rsidRPr="00076604" w:rsidRDefault="009E140E" w:rsidP="00B318F8">
            <w:pPr>
              <w:ind w:left="1440"/>
              <w:rPr>
                <w:rFonts w:ascii="Arial" w:hAnsi="Arial" w:cs="Arial"/>
              </w:rPr>
            </w:pPr>
          </w:p>
          <w:p w14:paraId="67B3EB1A" w14:textId="77777777" w:rsidR="009E140E" w:rsidRDefault="009E140E" w:rsidP="00B318F8">
            <w:pPr>
              <w:ind w:left="1440"/>
              <w:rPr>
                <w:rFonts w:ascii="Arial" w:hAnsi="Arial" w:cs="Arial"/>
              </w:rPr>
            </w:pPr>
            <w:r w:rsidRPr="00076604">
              <w:rPr>
                <w:rFonts w:ascii="Arial" w:hAnsi="Arial" w:cs="Arial"/>
              </w:rPr>
              <w:t>Curriculum: We will show a curriculum map. Every course has been created similar</w:t>
            </w:r>
            <w:r>
              <w:rPr>
                <w:rFonts w:ascii="Arial" w:hAnsi="Arial" w:cs="Arial"/>
              </w:rPr>
              <w:t xml:space="preserve"> with a standardized syllabus and evaluation methods.</w:t>
            </w:r>
          </w:p>
          <w:p w14:paraId="7C4F2B52" w14:textId="77777777" w:rsidR="009E140E" w:rsidRPr="00076604" w:rsidRDefault="009E140E" w:rsidP="00B318F8">
            <w:pPr>
              <w:ind w:left="1440"/>
              <w:rPr>
                <w:rFonts w:ascii="Arial" w:hAnsi="Arial" w:cs="Arial"/>
                <w:b/>
              </w:rPr>
            </w:pPr>
            <w:r w:rsidRPr="00076604">
              <w:rPr>
                <w:rFonts w:ascii="Arial" w:hAnsi="Arial" w:cs="Arial"/>
              </w:rPr>
              <w:t xml:space="preserve"> </w:t>
            </w:r>
          </w:p>
          <w:p w14:paraId="043DD1B1" w14:textId="77777777" w:rsidR="009E140E" w:rsidRPr="00076604" w:rsidRDefault="009E140E" w:rsidP="00B318F8">
            <w:pPr>
              <w:ind w:left="1440"/>
              <w:rPr>
                <w:rFonts w:ascii="Arial" w:hAnsi="Arial" w:cs="Arial"/>
                <w:b/>
              </w:rPr>
            </w:pPr>
            <w:r>
              <w:rPr>
                <w:rFonts w:ascii="Arial" w:hAnsi="Arial" w:cs="Arial"/>
              </w:rPr>
              <w:t>We are reviewing these courses in PowerPoint slides projected</w:t>
            </w:r>
            <w:r w:rsidRPr="00076604">
              <w:rPr>
                <w:rFonts w:ascii="Arial" w:hAnsi="Arial" w:cs="Arial"/>
              </w:rPr>
              <w:t xml:space="preserve">. </w:t>
            </w:r>
          </w:p>
          <w:p w14:paraId="52A2322A"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 xml:space="preserve">405 Basic Dental Sciences </w:t>
            </w:r>
          </w:p>
          <w:p w14:paraId="336B5E4F"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 xml:space="preserve">415 Chairside Skill I: </w:t>
            </w:r>
          </w:p>
          <w:p w14:paraId="390DC980"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425 Dental Materials</w:t>
            </w:r>
          </w:p>
          <w:p w14:paraId="60F8144E"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435 Infection Control in Dentistry</w:t>
            </w:r>
          </w:p>
          <w:p w14:paraId="282FE840"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445 Dental Radiology</w:t>
            </w:r>
          </w:p>
          <w:p w14:paraId="50EDB903"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600 Dental Skills Lab I</w:t>
            </w:r>
          </w:p>
          <w:p w14:paraId="4ADF9928"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455 Dental Office Procedures</w:t>
            </w:r>
          </w:p>
          <w:p w14:paraId="7F03710A"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460 Clinical Experience I</w:t>
            </w:r>
          </w:p>
          <w:p w14:paraId="421480D9"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465 Clinical Experience II</w:t>
            </w:r>
          </w:p>
          <w:p w14:paraId="279FD42F"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475 Specialty Skills</w:t>
            </w:r>
          </w:p>
          <w:p w14:paraId="399BD043"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480 Chairside Skills II</w:t>
            </w:r>
          </w:p>
          <w:p w14:paraId="2991753B" w14:textId="77777777" w:rsidR="009E140E" w:rsidRPr="00076604"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4</w:t>
            </w:r>
            <w:r>
              <w:rPr>
                <w:rFonts w:ascii="Arial" w:hAnsi="Arial" w:cs="Arial"/>
              </w:rPr>
              <w:t>90 Advanced Clinical Procedures</w:t>
            </w:r>
          </w:p>
          <w:p w14:paraId="4C4B1892" w14:textId="77777777" w:rsidR="009E140E" w:rsidRPr="009342E8" w:rsidRDefault="009E140E" w:rsidP="009E140E">
            <w:pPr>
              <w:numPr>
                <w:ilvl w:val="2"/>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76604">
              <w:rPr>
                <w:rFonts w:ascii="Arial" w:hAnsi="Arial" w:cs="Arial"/>
              </w:rPr>
              <w:t>60</w:t>
            </w:r>
            <w:r>
              <w:rPr>
                <w:rFonts w:ascii="Arial" w:hAnsi="Arial" w:cs="Arial"/>
              </w:rPr>
              <w:t>0 and 605</w:t>
            </w:r>
            <w:r w:rsidRPr="00076604">
              <w:rPr>
                <w:rFonts w:ascii="Arial" w:hAnsi="Arial" w:cs="Arial"/>
              </w:rPr>
              <w:t xml:space="preserve"> Dental Skills Lab </w:t>
            </w:r>
          </w:p>
          <w:p w14:paraId="77FA8575" w14:textId="77777777" w:rsidR="009E140E" w:rsidRDefault="009E140E" w:rsidP="00B318F8">
            <w:pPr>
              <w:ind w:left="720"/>
              <w:rPr>
                <w:rFonts w:ascii="Arial" w:hAnsi="Arial" w:cs="Arial"/>
                <w:bCs/>
              </w:rPr>
            </w:pPr>
          </w:p>
          <w:p w14:paraId="60DED356" w14:textId="77777777" w:rsidR="009E140E" w:rsidRDefault="009E140E" w:rsidP="00B318F8">
            <w:pPr>
              <w:ind w:left="1440"/>
              <w:rPr>
                <w:rFonts w:ascii="Arial" w:hAnsi="Arial" w:cs="Arial"/>
                <w:bCs/>
              </w:rPr>
            </w:pPr>
            <w:r>
              <w:rPr>
                <w:rFonts w:ascii="Arial" w:hAnsi="Arial" w:cs="Arial"/>
                <w:bCs/>
              </w:rPr>
              <w:t>The committee voted and approved the proposed curriculum: course titles, numbers, description, hours etc.</w:t>
            </w:r>
          </w:p>
          <w:p w14:paraId="5F5E7191" w14:textId="77777777" w:rsidR="009E140E" w:rsidRPr="00076604" w:rsidRDefault="009E140E" w:rsidP="00B318F8">
            <w:pPr>
              <w:ind w:left="1440"/>
              <w:rPr>
                <w:rFonts w:ascii="Arial" w:hAnsi="Arial" w:cs="Arial"/>
              </w:rPr>
            </w:pPr>
          </w:p>
          <w:p w14:paraId="4537B406" w14:textId="77777777" w:rsidR="009E140E" w:rsidRPr="00076604" w:rsidRDefault="009E140E" w:rsidP="00B318F8">
            <w:pPr>
              <w:rPr>
                <w:rFonts w:ascii="Arial" w:hAnsi="Arial" w:cs="Arial"/>
              </w:rPr>
            </w:pPr>
            <w:r>
              <w:rPr>
                <w:rFonts w:ascii="Arial" w:hAnsi="Arial" w:cs="Arial"/>
              </w:rPr>
              <w:t>Courses 600 and 605 will be used for remediation and enhancement to assist in student success. This is a no credit class</w:t>
            </w:r>
            <w:r w:rsidRPr="00076604">
              <w:rPr>
                <w:rFonts w:ascii="Arial" w:hAnsi="Arial" w:cs="Arial"/>
              </w:rPr>
              <w:t xml:space="preserve">. </w:t>
            </w:r>
          </w:p>
          <w:p w14:paraId="050216AF" w14:textId="77777777" w:rsidR="009E140E" w:rsidRDefault="009E140E" w:rsidP="00B318F8">
            <w:pPr>
              <w:rPr>
                <w:rFonts w:ascii="Arial" w:hAnsi="Arial" w:cs="Arial"/>
                <w:bCs/>
              </w:rPr>
            </w:pPr>
          </w:p>
          <w:p w14:paraId="3C2CFC82" w14:textId="77777777" w:rsidR="009E140E" w:rsidRDefault="009E140E" w:rsidP="00B318F8">
            <w:pPr>
              <w:rPr>
                <w:rFonts w:ascii="Arial" w:hAnsi="Arial" w:cs="Arial"/>
                <w:bCs/>
              </w:rPr>
            </w:pPr>
            <w:r>
              <w:rPr>
                <w:rFonts w:ascii="Arial" w:hAnsi="Arial" w:cs="Arial"/>
                <w:bCs/>
              </w:rPr>
              <w:t xml:space="preserve">It was also noted and discussed that we will be beginning our first cohort of students in the spring of 2019 and complete in the fall of 2019. Since we cannot have more than one cohort of 24 students enrolled at a given time, the first cohort will also take classes in the summer and DENTAL 465 Clinical II the first 6 weeks of the fall semester and graduate.  The next cohort will have a late fall 2019 start (12-week semester) and complete in spring and/or summer 2020. </w:t>
            </w:r>
            <w:r>
              <w:rPr>
                <w:rFonts w:ascii="Arial" w:hAnsi="Arial" w:cs="Arial"/>
                <w:bCs/>
              </w:rPr>
              <w:lastRenderedPageBreak/>
              <w:t>The Fall of 2020 will begin a traditional cohort of 24 students 18 weeks in fall semester and 18 weeks in the spring semester.</w:t>
            </w:r>
          </w:p>
          <w:p w14:paraId="24DFE543" w14:textId="77777777" w:rsidR="009E140E" w:rsidRDefault="009E140E" w:rsidP="00B318F8">
            <w:pPr>
              <w:rPr>
                <w:rFonts w:ascii="Arial" w:hAnsi="Arial" w:cs="Arial"/>
                <w:bCs/>
              </w:rPr>
            </w:pPr>
          </w:p>
          <w:p w14:paraId="3C6B139B" w14:textId="77777777" w:rsidR="009E140E" w:rsidRDefault="009E140E" w:rsidP="00B318F8">
            <w:pPr>
              <w:rPr>
                <w:rFonts w:ascii="Arial" w:hAnsi="Arial" w:cs="Arial"/>
                <w:bCs/>
              </w:rPr>
            </w:pPr>
            <w:r>
              <w:rPr>
                <w:rFonts w:ascii="Arial" w:hAnsi="Arial" w:cs="Arial"/>
                <w:bCs/>
              </w:rPr>
              <w:t xml:space="preserve"> </w:t>
            </w:r>
            <w:r w:rsidRPr="009342E8">
              <w:rPr>
                <w:rFonts w:ascii="Arial" w:hAnsi="Arial" w:cs="Arial"/>
                <w:bCs/>
              </w:rPr>
              <w:t>Last recommendation will be to have enough instructors with</w:t>
            </w:r>
            <w:r>
              <w:rPr>
                <w:rFonts w:ascii="Arial" w:hAnsi="Arial" w:cs="Arial"/>
                <w:bCs/>
              </w:rPr>
              <w:t xml:space="preserve"> the workload of the program. The school is currently in the process to begin h</w:t>
            </w:r>
            <w:r w:rsidRPr="009342E8">
              <w:rPr>
                <w:rFonts w:ascii="Arial" w:hAnsi="Arial" w:cs="Arial"/>
                <w:bCs/>
              </w:rPr>
              <w:t xml:space="preserve">iring soon. We will have 2 full time </w:t>
            </w:r>
            <w:r>
              <w:rPr>
                <w:rFonts w:ascii="Arial" w:hAnsi="Arial" w:cs="Arial"/>
                <w:bCs/>
              </w:rPr>
              <w:t>faculty in place by fall 2018.</w:t>
            </w:r>
          </w:p>
          <w:p w14:paraId="72DBFA19" w14:textId="77777777" w:rsidR="009E140E" w:rsidRDefault="009E140E" w:rsidP="00B318F8">
            <w:pPr>
              <w:rPr>
                <w:rFonts w:ascii="Arial" w:hAnsi="Arial" w:cs="Arial"/>
                <w:bCs/>
              </w:rPr>
            </w:pPr>
          </w:p>
          <w:p w14:paraId="7C167449" w14:textId="77777777" w:rsidR="009E140E" w:rsidRDefault="009E140E" w:rsidP="00B318F8">
            <w:pPr>
              <w:rPr>
                <w:rFonts w:ascii="Arial" w:hAnsi="Arial" w:cs="Arial"/>
                <w:bCs/>
              </w:rPr>
            </w:pPr>
            <w:r>
              <w:rPr>
                <w:rFonts w:ascii="Arial" w:hAnsi="Arial" w:cs="Arial"/>
                <w:bCs/>
              </w:rPr>
              <w:t>After the CODA report is submitted the consultants will be working with the Institutions Curriculum chair (Marie) to import all of the courses names, description, SLO’s, objectives, etc. into the online program data for approval by the institution, regional consortium and the chancellor’s office by August 2018.</w:t>
            </w:r>
          </w:p>
          <w:p w14:paraId="0478013F" w14:textId="77777777" w:rsidR="009E140E" w:rsidRPr="00076604" w:rsidRDefault="009E140E" w:rsidP="00B318F8">
            <w:pPr>
              <w:rPr>
                <w:rFonts w:ascii="Arial" w:hAnsi="Arial" w:cs="Aria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D47095" w14:textId="77777777" w:rsidR="009E140E" w:rsidRDefault="009E140E" w:rsidP="00B318F8">
            <w:pPr>
              <w:rPr>
                <w:rFonts w:ascii="Arial" w:hAnsi="Arial" w:cs="Arial"/>
              </w:rPr>
            </w:pPr>
            <w:r>
              <w:rPr>
                <w:rFonts w:ascii="Arial" w:hAnsi="Arial" w:cs="Arial"/>
              </w:rPr>
              <w:lastRenderedPageBreak/>
              <w:t>Claudia</w:t>
            </w:r>
          </w:p>
          <w:p w14:paraId="12EFBB6E" w14:textId="77777777" w:rsidR="009E140E" w:rsidRDefault="009E140E" w:rsidP="00B318F8">
            <w:pPr>
              <w:rPr>
                <w:rFonts w:ascii="Arial" w:hAnsi="Arial" w:cs="Arial"/>
              </w:rPr>
            </w:pPr>
            <w:r>
              <w:rPr>
                <w:rFonts w:ascii="Arial" w:hAnsi="Arial" w:cs="Arial"/>
              </w:rPr>
              <w:t>Lori</w:t>
            </w:r>
          </w:p>
          <w:p w14:paraId="2A453D00" w14:textId="77777777" w:rsidR="009E140E" w:rsidRDefault="009E140E" w:rsidP="00B318F8">
            <w:pPr>
              <w:rPr>
                <w:rFonts w:ascii="Arial" w:hAnsi="Arial" w:cs="Arial"/>
              </w:rPr>
            </w:pPr>
          </w:p>
          <w:p w14:paraId="23D37910" w14:textId="1F4FFADF" w:rsidR="009E140E" w:rsidRDefault="00612841" w:rsidP="00612841">
            <w:pPr>
              <w:rPr>
                <w:rFonts w:ascii="Arial" w:hAnsi="Arial" w:cs="Arial"/>
              </w:rPr>
            </w:pPr>
            <w:r>
              <w:rPr>
                <w:rFonts w:ascii="Arial" w:hAnsi="Arial" w:cs="Arial"/>
              </w:rPr>
              <w:t>17/0/0</w:t>
            </w:r>
          </w:p>
        </w:tc>
      </w:tr>
      <w:tr w:rsidR="009E140E" w14:paraId="1C51829C" w14:textId="77777777" w:rsidTr="00B318F8">
        <w:tc>
          <w:tcPr>
            <w:tcW w:w="8658" w:type="dxa"/>
            <w:tcBorders>
              <w:top w:val="single" w:sz="4" w:space="0" w:color="000000"/>
              <w:left w:val="single" w:sz="4" w:space="0" w:color="000000"/>
              <w:bottom w:val="single" w:sz="4" w:space="0" w:color="000000"/>
            </w:tcBorders>
            <w:shd w:val="clear" w:color="auto" w:fill="auto"/>
            <w:tcMar>
              <w:left w:w="103" w:type="dxa"/>
            </w:tcMar>
          </w:tcPr>
          <w:p w14:paraId="37132E43" w14:textId="7781127C" w:rsidR="009E140E" w:rsidRDefault="009E140E" w:rsidP="009E140E">
            <w:pPr>
              <w:numPr>
                <w:ilvl w:val="0"/>
                <w:numId w:val="2"/>
              </w:num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lastRenderedPageBreak/>
              <w:t>Program Needs and Requests:</w:t>
            </w:r>
          </w:p>
          <w:p w14:paraId="2DAF1A4E" w14:textId="77777777" w:rsidR="00A20D59" w:rsidRDefault="00A20D59" w:rsidP="00A20D59">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p w14:paraId="0DEDAB56" w14:textId="3190F489" w:rsidR="00612841" w:rsidRPr="00A20D59" w:rsidRDefault="00A20D59" w:rsidP="00A20D59">
            <w:pPr>
              <w:ind w:left="720"/>
              <w:rPr>
                <w:rFonts w:ascii="Arial" w:hAnsi="Arial" w:cs="Arial"/>
              </w:rPr>
            </w:pPr>
            <w:r w:rsidRPr="00A20D59">
              <w:rPr>
                <w:rFonts w:ascii="Arial" w:hAnsi="Arial" w:cs="Arial"/>
              </w:rPr>
              <w:t>Per the by-laws for the Advisory Committee, is there any suggestions of supplies, equipment, faculty or staff needed moving forward with the program?</w:t>
            </w:r>
          </w:p>
          <w:p w14:paraId="2101E937" w14:textId="77777777" w:rsidR="00A20D59" w:rsidRPr="00A20D59" w:rsidRDefault="00A20D59" w:rsidP="00A20D59">
            <w:pPr>
              <w:ind w:left="1080"/>
              <w:rPr>
                <w:rFonts w:ascii="Arial" w:hAnsi="Arial" w:cs="Arial"/>
              </w:rPr>
            </w:pPr>
          </w:p>
          <w:p w14:paraId="0E1CE39A" w14:textId="6ABE05F9" w:rsidR="009E140E" w:rsidRPr="00A20D59" w:rsidRDefault="009E140E" w:rsidP="00A20D59">
            <w:pPr>
              <w:pStyle w:val="ListParagraph"/>
              <w:numPr>
                <w:ilvl w:val="0"/>
                <w:numId w:val="4"/>
              </w:numPr>
              <w:spacing w:after="200" w:line="276" w:lineRule="auto"/>
              <w:rPr>
                <w:rFonts w:ascii="Arial" w:hAnsi="Arial" w:cs="Arial"/>
              </w:rPr>
            </w:pPr>
            <w:r w:rsidRPr="00A20D59">
              <w:rPr>
                <w:rFonts w:ascii="Arial" w:hAnsi="Arial" w:cs="Arial"/>
              </w:rPr>
              <w:t>Potentially a 3</w:t>
            </w:r>
            <w:r w:rsidRPr="00A20D59">
              <w:rPr>
                <w:rFonts w:ascii="Arial" w:hAnsi="Arial" w:cs="Arial"/>
                <w:vertAlign w:val="superscript"/>
              </w:rPr>
              <w:t>rd</w:t>
            </w:r>
            <w:r w:rsidRPr="00A20D59">
              <w:rPr>
                <w:rFonts w:ascii="Arial" w:hAnsi="Arial" w:cs="Arial"/>
              </w:rPr>
              <w:t xml:space="preserve"> </w:t>
            </w:r>
            <w:r w:rsidR="000B3918">
              <w:rPr>
                <w:rFonts w:ascii="Arial" w:hAnsi="Arial" w:cs="Arial"/>
              </w:rPr>
              <w:t xml:space="preserve">full-time </w:t>
            </w:r>
            <w:r w:rsidRPr="00A20D59">
              <w:rPr>
                <w:rFonts w:ascii="Arial" w:hAnsi="Arial" w:cs="Arial"/>
              </w:rPr>
              <w:t>faculty member.</w:t>
            </w:r>
          </w:p>
          <w:p w14:paraId="055437FB" w14:textId="5DA8C83A" w:rsidR="009E140E" w:rsidRPr="000B3918" w:rsidRDefault="009E140E" w:rsidP="00A20D59">
            <w:pPr>
              <w:pStyle w:val="ListParagraph"/>
              <w:numPr>
                <w:ilvl w:val="0"/>
                <w:numId w:val="4"/>
              </w:numPr>
              <w:spacing w:after="200" w:line="276" w:lineRule="auto"/>
              <w:rPr>
                <w:rFonts w:ascii="Arial" w:hAnsi="Arial" w:cs="Arial"/>
              </w:rPr>
            </w:pPr>
            <w:r w:rsidRPr="000B3918">
              <w:rPr>
                <w:rFonts w:ascii="Arial" w:hAnsi="Arial" w:cs="Arial"/>
              </w:rPr>
              <w:t>Guest lecturers in courses to allow the students to meet and greet and understand the outside dentistry.</w:t>
            </w:r>
            <w:r w:rsidR="000B3918" w:rsidRPr="000B3918">
              <w:rPr>
                <w:rFonts w:ascii="Arial" w:hAnsi="Arial" w:cs="Arial"/>
              </w:rPr>
              <w:t xml:space="preserve"> </w:t>
            </w:r>
            <w:r w:rsidR="000B3918">
              <w:rPr>
                <w:rFonts w:ascii="Arial" w:hAnsi="Arial" w:cs="Arial"/>
              </w:rPr>
              <w:t>Will a</w:t>
            </w:r>
            <w:r w:rsidR="000B3918" w:rsidRPr="000B3918">
              <w:rPr>
                <w:rFonts w:ascii="Arial" w:hAnsi="Arial" w:cs="Arial"/>
              </w:rPr>
              <w:t xml:space="preserve">lso </w:t>
            </w:r>
            <w:r w:rsidR="000B3918">
              <w:rPr>
                <w:rFonts w:ascii="Arial" w:hAnsi="Arial" w:cs="Arial"/>
              </w:rPr>
              <w:t>provide i</w:t>
            </w:r>
            <w:r w:rsidRPr="000B3918">
              <w:rPr>
                <w:rFonts w:ascii="Arial" w:hAnsi="Arial" w:cs="Arial"/>
              </w:rPr>
              <w:t>ncrease</w:t>
            </w:r>
            <w:r w:rsidR="000B3918">
              <w:rPr>
                <w:rFonts w:ascii="Arial" w:hAnsi="Arial" w:cs="Arial"/>
              </w:rPr>
              <w:t>d</w:t>
            </w:r>
            <w:r w:rsidRPr="000B3918">
              <w:rPr>
                <w:rFonts w:ascii="Arial" w:hAnsi="Arial" w:cs="Arial"/>
              </w:rPr>
              <w:t xml:space="preserve"> participation </w:t>
            </w:r>
            <w:r w:rsidR="000B3918">
              <w:rPr>
                <w:rFonts w:ascii="Arial" w:hAnsi="Arial" w:cs="Arial"/>
              </w:rPr>
              <w:t>from</w:t>
            </w:r>
            <w:r w:rsidRPr="000B3918">
              <w:rPr>
                <w:rFonts w:ascii="Arial" w:hAnsi="Arial" w:cs="Arial"/>
              </w:rPr>
              <w:t xml:space="preserve"> the community. </w:t>
            </w:r>
          </w:p>
          <w:p w14:paraId="0AF45208" w14:textId="41517CCC" w:rsidR="009E140E" w:rsidRPr="009342E8" w:rsidRDefault="009E140E" w:rsidP="00A20D59">
            <w:pPr>
              <w:pStyle w:val="ListParagraph"/>
              <w:numPr>
                <w:ilvl w:val="0"/>
                <w:numId w:val="4"/>
              </w:numPr>
              <w:spacing w:after="200" w:line="276" w:lineRule="auto"/>
              <w:rPr>
                <w:rFonts w:ascii="Arial" w:hAnsi="Arial" w:cs="Arial"/>
              </w:rPr>
            </w:pPr>
            <w:r w:rsidRPr="00A20D59">
              <w:rPr>
                <w:rFonts w:ascii="Arial" w:hAnsi="Arial" w:cs="Arial"/>
              </w:rPr>
              <w:t>Expand communication skills so when students graduat</w:t>
            </w:r>
            <w:r w:rsidR="00A20D59">
              <w:rPr>
                <w:rFonts w:ascii="Arial" w:hAnsi="Arial" w:cs="Arial"/>
              </w:rPr>
              <w:t>e</w:t>
            </w:r>
            <w:r w:rsidRPr="00A20D59">
              <w:rPr>
                <w:rFonts w:ascii="Arial" w:hAnsi="Arial" w:cs="Arial"/>
              </w:rPr>
              <w:t xml:space="preserve"> they</w:t>
            </w:r>
            <w:r w:rsidRPr="009342E8">
              <w:rPr>
                <w:rFonts w:ascii="Arial" w:hAnsi="Arial" w:cs="Arial"/>
              </w:rPr>
              <w:t xml:space="preserve"> have the communication skills within the dental agencies. </w:t>
            </w:r>
          </w:p>
          <w:p w14:paraId="78CED818" w14:textId="77777777" w:rsidR="00A20D59" w:rsidRDefault="009E140E" w:rsidP="000B3918">
            <w:pPr>
              <w:pStyle w:val="ListParagraph"/>
              <w:numPr>
                <w:ilvl w:val="2"/>
                <w:numId w:val="4"/>
              </w:numPr>
              <w:rPr>
                <w:rFonts w:ascii="Arial" w:hAnsi="Arial" w:cs="Arial"/>
              </w:rPr>
            </w:pPr>
            <w:r w:rsidRPr="00A20D59">
              <w:rPr>
                <w:rFonts w:ascii="Arial" w:hAnsi="Arial" w:cs="Arial"/>
              </w:rPr>
              <w:t xml:space="preserve">Dr. </w:t>
            </w:r>
            <w:proofErr w:type="spellStart"/>
            <w:r w:rsidR="0015575D" w:rsidRPr="00A20D59">
              <w:rPr>
                <w:rFonts w:ascii="Arial" w:hAnsi="Arial" w:cs="Arial"/>
              </w:rPr>
              <w:t>Tatevossian</w:t>
            </w:r>
            <w:proofErr w:type="spellEnd"/>
            <w:r w:rsidRPr="00A20D59">
              <w:rPr>
                <w:rFonts w:ascii="Arial" w:hAnsi="Arial" w:cs="Arial"/>
              </w:rPr>
              <w:t>: We do group interviewers to evaluate the applicants prior to the interview and we usually tend to move forward with those that make the biggest positive impact</w:t>
            </w:r>
            <w:r w:rsidR="00A20D59">
              <w:rPr>
                <w:rFonts w:ascii="Arial" w:hAnsi="Arial" w:cs="Arial"/>
              </w:rPr>
              <w:t>.</w:t>
            </w:r>
          </w:p>
          <w:p w14:paraId="28F7E246" w14:textId="630CA4DF" w:rsidR="009E140E" w:rsidRPr="00A20D59" w:rsidRDefault="00A20D59" w:rsidP="00A20D59">
            <w:pPr>
              <w:pStyle w:val="ListParagraph"/>
              <w:numPr>
                <w:ilvl w:val="2"/>
                <w:numId w:val="4"/>
              </w:numPr>
              <w:rPr>
                <w:rFonts w:ascii="Arial" w:hAnsi="Arial" w:cs="Arial"/>
              </w:rPr>
            </w:pPr>
            <w:r>
              <w:rPr>
                <w:rFonts w:ascii="Arial" w:hAnsi="Arial" w:cs="Arial"/>
              </w:rPr>
              <w:t>K</w:t>
            </w:r>
            <w:r w:rsidR="009E140E" w:rsidRPr="00A20D59">
              <w:rPr>
                <w:rFonts w:ascii="Arial" w:hAnsi="Arial" w:cs="Arial"/>
              </w:rPr>
              <w:t xml:space="preserve">eep themselves with the highest level of professionalism/ body language while waiting to be called to interview. </w:t>
            </w:r>
          </w:p>
          <w:p w14:paraId="5428F0FA" w14:textId="77777777" w:rsidR="000B3918" w:rsidRPr="000B3918" w:rsidRDefault="00612841" w:rsidP="000B3918">
            <w:pPr>
              <w:pStyle w:val="ListParagraph"/>
              <w:numPr>
                <w:ilvl w:val="0"/>
                <w:numId w:val="4"/>
              </w:numPr>
              <w:rPr>
                <w:rFonts w:ascii="Arial" w:hAnsi="Arial" w:cs="Arial"/>
                <w:b/>
              </w:rPr>
            </w:pPr>
            <w:r w:rsidRPr="00A20D59">
              <w:rPr>
                <w:rFonts w:ascii="Arial" w:hAnsi="Arial" w:cs="Arial"/>
              </w:rPr>
              <w:t xml:space="preserve">Have a clinical coordinator that vets </w:t>
            </w:r>
            <w:r w:rsidR="000B3918">
              <w:rPr>
                <w:rFonts w:ascii="Arial" w:hAnsi="Arial" w:cs="Arial"/>
              </w:rPr>
              <w:t>the dental</w:t>
            </w:r>
            <w:r w:rsidRPr="00A20D59">
              <w:rPr>
                <w:rFonts w:ascii="Arial" w:hAnsi="Arial" w:cs="Arial"/>
              </w:rPr>
              <w:t xml:space="preserve"> office</w:t>
            </w:r>
            <w:r w:rsidR="000B3918">
              <w:rPr>
                <w:rFonts w:ascii="Arial" w:hAnsi="Arial" w:cs="Arial"/>
              </w:rPr>
              <w:t>s</w:t>
            </w:r>
            <w:r w:rsidRPr="00A20D59">
              <w:rPr>
                <w:rFonts w:ascii="Arial" w:hAnsi="Arial" w:cs="Arial"/>
              </w:rPr>
              <w:t xml:space="preserve"> in making sure that the clinical locations are at the </w:t>
            </w:r>
            <w:r w:rsidR="000B3918">
              <w:rPr>
                <w:rFonts w:ascii="Arial" w:hAnsi="Arial" w:cs="Arial"/>
              </w:rPr>
              <w:t xml:space="preserve">top learning </w:t>
            </w:r>
            <w:r w:rsidRPr="00A20D59">
              <w:rPr>
                <w:rFonts w:ascii="Arial" w:hAnsi="Arial" w:cs="Arial"/>
              </w:rPr>
              <w:t>level</w:t>
            </w:r>
            <w:r w:rsidR="000B3918">
              <w:rPr>
                <w:rFonts w:ascii="Arial" w:hAnsi="Arial" w:cs="Arial"/>
              </w:rPr>
              <w:t>.</w:t>
            </w:r>
          </w:p>
          <w:p w14:paraId="13D888E2" w14:textId="3B234C0A" w:rsidR="00612841" w:rsidRPr="000B3918" w:rsidRDefault="00612841" w:rsidP="000B3918">
            <w:pPr>
              <w:ind w:left="720"/>
              <w:rPr>
                <w:rFonts w:ascii="Arial" w:hAnsi="Arial" w:cs="Arial"/>
                <w:b/>
              </w:rPr>
            </w:pPr>
            <w:r w:rsidRPr="000B3918">
              <w:rPr>
                <w:rFonts w:ascii="Arial" w:hAnsi="Arial" w:cs="Arial"/>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07F3BB" w14:textId="77777777" w:rsidR="009E140E" w:rsidRDefault="009E140E" w:rsidP="00B318F8">
            <w:pPr>
              <w:rPr>
                <w:rFonts w:ascii="Arial" w:hAnsi="Arial" w:cs="Arial"/>
              </w:rPr>
            </w:pPr>
            <w:r>
              <w:rPr>
                <w:rFonts w:ascii="Arial" w:hAnsi="Arial" w:cs="Arial"/>
              </w:rPr>
              <w:t>Bev</w:t>
            </w:r>
          </w:p>
          <w:p w14:paraId="4D1E3E86" w14:textId="6AC498AD" w:rsidR="009E140E" w:rsidRDefault="000B3918" w:rsidP="00B318F8">
            <w:r>
              <w:t>17/0/0</w:t>
            </w:r>
          </w:p>
        </w:tc>
      </w:tr>
      <w:tr w:rsidR="009E140E" w14:paraId="0E95EEEF" w14:textId="77777777" w:rsidTr="00A20D59">
        <w:trPr>
          <w:trHeight w:val="1043"/>
        </w:trPr>
        <w:tc>
          <w:tcPr>
            <w:tcW w:w="8658" w:type="dxa"/>
            <w:tcBorders>
              <w:top w:val="single" w:sz="4" w:space="0" w:color="000000"/>
              <w:left w:val="single" w:sz="4" w:space="0" w:color="000000"/>
              <w:bottom w:val="single" w:sz="4" w:space="0" w:color="000000"/>
            </w:tcBorders>
            <w:shd w:val="clear" w:color="auto" w:fill="auto"/>
            <w:tcMar>
              <w:left w:w="103" w:type="dxa"/>
            </w:tcMar>
          </w:tcPr>
          <w:p w14:paraId="25633CE9" w14:textId="77777777" w:rsidR="00A20D59" w:rsidRPr="00A20D59" w:rsidRDefault="00612841" w:rsidP="00A20D59">
            <w:pPr>
              <w:numPr>
                <w:ilvl w:val="0"/>
                <w:numId w:val="2"/>
              </w:numPr>
              <w:pBdr>
                <w:top w:val="none" w:sz="0" w:space="0" w:color="auto"/>
                <w:left w:val="none" w:sz="0" w:space="0" w:color="auto"/>
                <w:bottom w:val="none" w:sz="0" w:space="0" w:color="auto"/>
                <w:right w:val="none" w:sz="0" w:space="0" w:color="auto"/>
                <w:between w:val="none" w:sz="0" w:space="0" w:color="auto"/>
              </w:pBdr>
            </w:pPr>
            <w:r>
              <w:rPr>
                <w:rFonts w:ascii="Arial" w:hAnsi="Arial" w:cs="Arial"/>
                <w:b/>
              </w:rPr>
              <w:t xml:space="preserve">Grant Updates: </w:t>
            </w:r>
          </w:p>
          <w:p w14:paraId="7581EE1A" w14:textId="77777777" w:rsidR="000B3918" w:rsidRDefault="000B3918" w:rsidP="000B3918">
            <w:pPr>
              <w:pBdr>
                <w:top w:val="none" w:sz="0" w:space="0" w:color="auto"/>
                <w:left w:val="none" w:sz="0" w:space="0" w:color="auto"/>
                <w:bottom w:val="none" w:sz="0" w:space="0" w:color="auto"/>
                <w:right w:val="none" w:sz="0" w:space="0" w:color="auto"/>
                <w:between w:val="none" w:sz="0" w:space="0" w:color="auto"/>
              </w:pBdr>
              <w:ind w:left="720"/>
              <w:rPr>
                <w:rFonts w:ascii="Arial" w:hAnsi="Arial" w:cs="Arial"/>
              </w:rPr>
            </w:pPr>
          </w:p>
          <w:p w14:paraId="7FF6030F" w14:textId="05D27292" w:rsidR="009E140E" w:rsidRPr="00A20D59" w:rsidRDefault="00A20D59" w:rsidP="000B3918">
            <w:pPr>
              <w:pBdr>
                <w:top w:val="none" w:sz="0" w:space="0" w:color="auto"/>
                <w:left w:val="none" w:sz="0" w:space="0" w:color="auto"/>
                <w:bottom w:val="none" w:sz="0" w:space="0" w:color="auto"/>
                <w:right w:val="none" w:sz="0" w:space="0" w:color="auto"/>
                <w:between w:val="none" w:sz="0" w:space="0" w:color="auto"/>
              </w:pBdr>
              <w:ind w:left="720"/>
            </w:pPr>
            <w:r w:rsidRPr="00A20D59">
              <w:rPr>
                <w:rFonts w:ascii="Arial" w:hAnsi="Arial" w:cs="Arial"/>
              </w:rPr>
              <w:t>Non</w:t>
            </w:r>
            <w:r>
              <w:rPr>
                <w:rFonts w:ascii="Arial" w:hAnsi="Arial" w:cs="Arial"/>
              </w:rPr>
              <w:t>e</w:t>
            </w:r>
            <w:r w:rsidRPr="00A20D59">
              <w:rPr>
                <w:rFonts w:ascii="Arial" w:hAnsi="Arial" w:cs="Arial"/>
              </w:rPr>
              <w:t xml:space="preserve"> at this time. Curriculum took </w:t>
            </w:r>
            <w:r w:rsidR="000B3918" w:rsidRPr="00A20D59">
              <w:rPr>
                <w:rFonts w:ascii="Arial" w:hAnsi="Arial" w:cs="Arial"/>
              </w:rPr>
              <w:t>precedence</w:t>
            </w:r>
            <w:r w:rsidRPr="00A20D59">
              <w:rPr>
                <w:rFonts w:ascii="Arial" w:hAnsi="Arial" w:cs="Arial"/>
              </w:rPr>
              <w:t>.</w:t>
            </w:r>
          </w:p>
          <w:p w14:paraId="0A15E67A" w14:textId="2B233005" w:rsidR="00A20D59" w:rsidRPr="00F04FCD" w:rsidRDefault="00A20D59" w:rsidP="00A20D59">
            <w:pPr>
              <w:pBdr>
                <w:top w:val="none" w:sz="0" w:space="0" w:color="auto"/>
                <w:left w:val="none" w:sz="0" w:space="0" w:color="auto"/>
                <w:bottom w:val="none" w:sz="0" w:space="0" w:color="auto"/>
                <w:right w:val="none" w:sz="0" w:space="0" w:color="auto"/>
                <w:between w:val="none" w:sz="0" w:space="0" w:color="auto"/>
              </w:pBd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7708B5" w14:textId="7FCE61E0" w:rsidR="009E140E" w:rsidRDefault="009E140E" w:rsidP="00B318F8"/>
        </w:tc>
      </w:tr>
      <w:tr w:rsidR="009E140E" w14:paraId="12B127AA" w14:textId="77777777" w:rsidTr="00B318F8">
        <w:tc>
          <w:tcPr>
            <w:tcW w:w="8658" w:type="dxa"/>
            <w:tcBorders>
              <w:top w:val="single" w:sz="4" w:space="0" w:color="000000"/>
              <w:left w:val="single" w:sz="4" w:space="0" w:color="000000"/>
              <w:bottom w:val="single" w:sz="4" w:space="0" w:color="000000"/>
            </w:tcBorders>
            <w:shd w:val="clear" w:color="auto" w:fill="auto"/>
            <w:tcMar>
              <w:left w:w="103" w:type="dxa"/>
            </w:tcMar>
          </w:tcPr>
          <w:p w14:paraId="14754F05" w14:textId="77777777" w:rsidR="00A20D59" w:rsidRPr="000B3918" w:rsidRDefault="009E140E" w:rsidP="009E140E">
            <w:pPr>
              <w:numPr>
                <w:ilvl w:val="0"/>
                <w:numId w:val="2"/>
              </w:numPr>
              <w:pBdr>
                <w:top w:val="none" w:sz="0" w:space="0" w:color="auto"/>
                <w:left w:val="none" w:sz="0" w:space="0" w:color="auto"/>
                <w:bottom w:val="none" w:sz="0" w:space="0" w:color="auto"/>
                <w:right w:val="none" w:sz="0" w:space="0" w:color="auto"/>
                <w:between w:val="none" w:sz="0" w:space="0" w:color="auto"/>
              </w:pBdr>
              <w:spacing w:line="480" w:lineRule="auto"/>
              <w:rPr>
                <w:rFonts w:ascii="Arial" w:hAnsi="Arial" w:cs="Arial"/>
                <w:b/>
              </w:rPr>
            </w:pPr>
            <w:r w:rsidRPr="000B3918">
              <w:rPr>
                <w:rFonts w:ascii="Arial" w:hAnsi="Arial" w:cs="Arial"/>
                <w:b/>
              </w:rPr>
              <w:t>Floor Items:</w:t>
            </w:r>
            <w:r w:rsidR="00A20D59" w:rsidRPr="000B3918">
              <w:rPr>
                <w:rFonts w:ascii="Arial" w:hAnsi="Arial" w:cs="Arial"/>
                <w:b/>
              </w:rPr>
              <w:t xml:space="preserve"> </w:t>
            </w:r>
          </w:p>
          <w:p w14:paraId="28FBFEDF" w14:textId="3EC7DCFB" w:rsidR="009E140E" w:rsidRDefault="00A20D59" w:rsidP="000B3918">
            <w:pPr>
              <w:pBdr>
                <w:top w:val="none" w:sz="0" w:space="0" w:color="auto"/>
                <w:left w:val="none" w:sz="0" w:space="0" w:color="auto"/>
                <w:bottom w:val="none" w:sz="0" w:space="0" w:color="auto"/>
                <w:right w:val="none" w:sz="0" w:space="0" w:color="auto"/>
                <w:between w:val="none" w:sz="0" w:space="0" w:color="auto"/>
              </w:pBdr>
              <w:spacing w:line="480" w:lineRule="auto"/>
              <w:ind w:left="720"/>
              <w:rPr>
                <w:rFonts w:ascii="Arial" w:hAnsi="Arial" w:cs="Arial"/>
              </w:rPr>
            </w:pPr>
            <w:r>
              <w:rPr>
                <w:rFonts w:ascii="Arial" w:hAnsi="Arial" w:cs="Arial"/>
              </w:rPr>
              <w:t>Due to time of meeting, wait until next meeting in Oct./Nov. 2018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6D85C1" w14:textId="77777777" w:rsidR="009E140E" w:rsidRDefault="009E140E" w:rsidP="00B318F8">
            <w:pPr>
              <w:snapToGrid w:val="0"/>
              <w:rPr>
                <w:rFonts w:ascii="Arial" w:hAnsi="Arial" w:cs="Arial"/>
              </w:rPr>
            </w:pPr>
          </w:p>
        </w:tc>
      </w:tr>
    </w:tbl>
    <w:p w14:paraId="314B6379" w14:textId="77777777" w:rsidR="009E140E" w:rsidRDefault="009E140E" w:rsidP="009E140E">
      <w:pPr>
        <w:pStyle w:val="Normal1"/>
        <w:rPr>
          <w:rFonts w:ascii="Arial" w:hAnsi="Arial" w:cs="Arial"/>
          <w:b/>
        </w:rPr>
      </w:pPr>
    </w:p>
    <w:p w14:paraId="5604E59B" w14:textId="77777777" w:rsidR="009E140E" w:rsidRDefault="009E140E" w:rsidP="009E140E">
      <w:pPr>
        <w:pStyle w:val="NoSpacing"/>
        <w:rPr>
          <w:rFonts w:ascii="Arial" w:hAnsi="Arial" w:cs="Arial"/>
          <w:szCs w:val="24"/>
        </w:rPr>
      </w:pPr>
    </w:p>
    <w:p w14:paraId="14E94321" w14:textId="77777777" w:rsidR="00051F91" w:rsidRDefault="00051F91"/>
    <w:sectPr w:rsidR="0005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2554"/>
    <w:multiLevelType w:val="multilevel"/>
    <w:tmpl w:val="B4AEFB0A"/>
    <w:lvl w:ilvl="0">
      <w:start w:val="1"/>
      <w:numFmt w:val="upperRoman"/>
      <w:lvlText w:val="%1."/>
      <w:lvlJc w:val="left"/>
      <w:pPr>
        <w:tabs>
          <w:tab w:val="num" w:pos="720"/>
        </w:tabs>
        <w:ind w:left="720" w:hanging="720"/>
      </w:pPr>
      <w:rPr>
        <w:rFonts w:ascii="Arial" w:hAnsi="Arial" w:cs="Arial"/>
        <w:b/>
      </w:rPr>
    </w:lvl>
    <w:lvl w:ilvl="1">
      <w:start w:val="1"/>
      <w:numFmt w:val="lowerLetter"/>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rPr>
        <w:rFonts w:ascii="Arial" w:hAnsi="Arial" w:cs="Arial"/>
      </w:rPr>
    </w:lvl>
    <w:lvl w:ilvl="3">
      <w:start w:val="1"/>
      <w:numFmt w:val="decimal"/>
      <w:lvlText w:val="%4."/>
      <w:lvlJc w:val="left"/>
      <w:pPr>
        <w:tabs>
          <w:tab w:val="num" w:pos="2520"/>
        </w:tabs>
        <w:ind w:left="2520" w:hanging="360"/>
      </w:pPr>
      <w:rPr>
        <w:rFonts w:ascii="Arial" w:hAnsi="Arial" w:cs="Arial"/>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8A4584B"/>
    <w:multiLevelType w:val="multilevel"/>
    <w:tmpl w:val="B4AEFB0A"/>
    <w:lvl w:ilvl="0">
      <w:start w:val="1"/>
      <w:numFmt w:val="upperRoman"/>
      <w:lvlText w:val="%1."/>
      <w:lvlJc w:val="left"/>
      <w:pPr>
        <w:tabs>
          <w:tab w:val="num" w:pos="2160"/>
        </w:tabs>
        <w:ind w:left="2160" w:hanging="720"/>
      </w:pPr>
      <w:rPr>
        <w:rFonts w:ascii="Arial" w:hAnsi="Arial" w:cs="Arial" w:hint="default"/>
        <w:b/>
      </w:rPr>
    </w:lvl>
    <w:lvl w:ilvl="1">
      <w:start w:val="1"/>
      <w:numFmt w:val="lowerLetter"/>
      <w:lvlText w:val="%2."/>
      <w:lvlJc w:val="left"/>
      <w:pPr>
        <w:tabs>
          <w:tab w:val="num" w:pos="2520"/>
        </w:tabs>
        <w:ind w:left="2520" w:hanging="360"/>
      </w:pPr>
      <w:rPr>
        <w:rFonts w:ascii="Arial" w:eastAsia="Times New Roman" w:hAnsi="Arial" w:cs="Arial" w:hint="default"/>
      </w:rPr>
    </w:lvl>
    <w:lvl w:ilvl="2">
      <w:start w:val="1"/>
      <w:numFmt w:val="lowerRoman"/>
      <w:lvlText w:val="%3."/>
      <w:lvlJc w:val="right"/>
      <w:pPr>
        <w:tabs>
          <w:tab w:val="num" w:pos="3240"/>
        </w:tabs>
        <w:ind w:left="3240" w:hanging="180"/>
      </w:pPr>
      <w:rPr>
        <w:rFonts w:ascii="Arial" w:hAnsi="Arial" w:cs="Arial" w:hint="default"/>
      </w:rPr>
    </w:lvl>
    <w:lvl w:ilvl="3">
      <w:start w:val="1"/>
      <w:numFmt w:val="decimal"/>
      <w:lvlText w:val="%4."/>
      <w:lvlJc w:val="left"/>
      <w:pPr>
        <w:tabs>
          <w:tab w:val="num" w:pos="3960"/>
        </w:tabs>
        <w:ind w:left="3960" w:hanging="360"/>
      </w:pPr>
      <w:rPr>
        <w:rFonts w:ascii="Arial" w:hAnsi="Arial" w:cs="Arial" w:hint="default"/>
        <w:b w:val="0"/>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52170227"/>
    <w:multiLevelType w:val="multilevel"/>
    <w:tmpl w:val="A12C8ABE"/>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0"/>
        <w:szCs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0"/>
        <w:szCs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0"/>
        <w:szCs w:val="20"/>
      </w:rPr>
    </w:lvl>
  </w:abstractNum>
  <w:abstractNum w:abstractNumId="3" w15:restartNumberingAfterBreak="0">
    <w:nsid w:val="58A02ABF"/>
    <w:multiLevelType w:val="multilevel"/>
    <w:tmpl w:val="CDC0CD42"/>
    <w:lvl w:ilvl="0">
      <w:start w:val="1"/>
      <w:numFmt w:val="lowerLetter"/>
      <w:lvlText w:val="%1."/>
      <w:lvlJc w:val="left"/>
      <w:pPr>
        <w:tabs>
          <w:tab w:val="num" w:pos="1440"/>
        </w:tabs>
        <w:ind w:left="1440" w:hanging="720"/>
      </w:pPr>
      <w:rPr>
        <w:b w:val="0"/>
      </w:rPr>
    </w:lvl>
    <w:lvl w:ilvl="1">
      <w:start w:val="1"/>
      <w:numFmt w:val="lowerLetter"/>
      <w:lvlText w:val="%2."/>
      <w:lvlJc w:val="left"/>
      <w:pPr>
        <w:tabs>
          <w:tab w:val="num" w:pos="1800"/>
        </w:tabs>
        <w:ind w:left="1800" w:hanging="360"/>
      </w:pPr>
      <w:rPr>
        <w:rFonts w:ascii="Arial" w:eastAsia="Times New Roman" w:hAnsi="Arial" w:cs="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ascii="Arial"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E"/>
    <w:rsid w:val="00051F91"/>
    <w:rsid w:val="000B3918"/>
    <w:rsid w:val="0015575D"/>
    <w:rsid w:val="00313B12"/>
    <w:rsid w:val="00612841"/>
    <w:rsid w:val="006D7A06"/>
    <w:rsid w:val="00780BE2"/>
    <w:rsid w:val="00962924"/>
    <w:rsid w:val="009C77DB"/>
    <w:rsid w:val="009C78D1"/>
    <w:rsid w:val="009E140E"/>
    <w:rsid w:val="00A20D59"/>
    <w:rsid w:val="00B406E6"/>
    <w:rsid w:val="00C17980"/>
    <w:rsid w:val="00D1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BAAA"/>
  <w15:chartTrackingRefBased/>
  <w15:docId w15:val="{C8D9944D-DDB6-47CB-83D7-72E924E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40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9E140E"/>
    <w:pPr>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EastAsia"/>
      <w:color w:val="auto"/>
    </w:rPr>
  </w:style>
  <w:style w:type="paragraph" w:styleId="NoSpacing">
    <w:name w:val="No Spacing"/>
    <w:uiPriority w:val="1"/>
    <w:qFormat/>
    <w:rsid w:val="009E140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Mejico</dc:creator>
  <cp:keywords/>
  <dc:description/>
  <cp:lastModifiedBy>Marie Boyd</cp:lastModifiedBy>
  <cp:revision>2</cp:revision>
  <dcterms:created xsi:type="dcterms:W3CDTF">2018-08-23T23:16:00Z</dcterms:created>
  <dcterms:modified xsi:type="dcterms:W3CDTF">2018-08-23T23:16:00Z</dcterms:modified>
</cp:coreProperties>
</file>